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E381D" w14:textId="7032A3FB" w:rsidR="00FE377F" w:rsidRDefault="003B5399" w:rsidP="00FE377F">
      <w:pPr>
        <w:pStyle w:val="Title"/>
        <w:spacing w:after="100"/>
        <w:rPr>
          <w:rFonts w:cs="Arial"/>
          <w:sz w:val="36"/>
          <w:szCs w:val="36"/>
        </w:rPr>
      </w:pPr>
      <w:r>
        <w:rPr>
          <w:rFonts w:cs="Arial"/>
          <w:sz w:val="36"/>
          <w:szCs w:val="36"/>
        </w:rPr>
        <w:t>Cassandra Miller</w:t>
      </w:r>
    </w:p>
    <w:p w14:paraId="1D2B6510" w14:textId="1E081ED2" w:rsidR="00FE377F" w:rsidRPr="00BC1FA9" w:rsidRDefault="00DA0AFA" w:rsidP="00FE377F">
      <w:pPr>
        <w:spacing w:before="40"/>
        <w:jc w:val="center"/>
        <w:rPr>
          <w:rFonts w:ascii="Arial" w:hAnsi="Arial" w:cs="Arial"/>
          <w:sz w:val="21"/>
          <w:szCs w:val="21"/>
        </w:rPr>
      </w:pPr>
      <w:r>
        <w:rPr>
          <w:rFonts w:ascii="Arial" w:hAnsi="Arial" w:cs="Arial"/>
          <w:sz w:val="21"/>
          <w:szCs w:val="21"/>
        </w:rPr>
        <w:t>Oswego</w:t>
      </w:r>
      <w:r w:rsidR="004B78DA">
        <w:rPr>
          <w:rFonts w:ascii="Arial" w:hAnsi="Arial" w:cs="Arial"/>
          <w:sz w:val="21"/>
          <w:szCs w:val="21"/>
        </w:rPr>
        <w:t xml:space="preserve">, </w:t>
      </w:r>
      <w:r>
        <w:rPr>
          <w:rFonts w:ascii="Arial" w:hAnsi="Arial" w:cs="Arial"/>
          <w:sz w:val="21"/>
          <w:szCs w:val="21"/>
        </w:rPr>
        <w:t>KS 67356</w:t>
      </w:r>
    </w:p>
    <w:p w14:paraId="24D0D6F4" w14:textId="77777777" w:rsidR="00FE377F" w:rsidRDefault="00FE377F" w:rsidP="00FE377F">
      <w:pPr>
        <w:spacing w:before="40"/>
        <w:jc w:val="center"/>
        <w:rPr>
          <w:rFonts w:ascii="Arial" w:hAnsi="Arial" w:cs="Arial"/>
          <w:sz w:val="21"/>
          <w:szCs w:val="21"/>
        </w:rPr>
      </w:pPr>
      <w:r w:rsidRPr="00BC1FA9">
        <w:rPr>
          <w:rFonts w:ascii="Arial" w:hAnsi="Arial" w:cs="Arial"/>
          <w:sz w:val="21"/>
          <w:szCs w:val="21"/>
        </w:rPr>
        <w:t xml:space="preserve">clpreble@hotmail.com  </w:t>
      </w:r>
      <w:r w:rsidRPr="00BC1FA9">
        <w:rPr>
          <w:rFonts w:ascii="Arial" w:hAnsi="Arial" w:cs="Arial"/>
          <w:sz w:val="21"/>
          <w:szCs w:val="21"/>
        </w:rPr>
        <w:sym w:font="Symbol" w:char="F0B7"/>
      </w:r>
      <w:r w:rsidRPr="00BC1FA9">
        <w:rPr>
          <w:rFonts w:ascii="Arial" w:hAnsi="Arial" w:cs="Arial"/>
          <w:sz w:val="21"/>
          <w:szCs w:val="21"/>
        </w:rPr>
        <w:t xml:space="preserve">  620-340-5279</w:t>
      </w:r>
    </w:p>
    <w:p w14:paraId="7AD314B2" w14:textId="5B01D14D" w:rsidR="00FE377F" w:rsidRPr="00BC1FA9" w:rsidRDefault="00FE377F" w:rsidP="00FE377F">
      <w:pPr>
        <w:pStyle w:val="Subtitle"/>
        <w:pBdr>
          <w:top w:val="single" w:sz="12" w:space="10" w:color="808080"/>
          <w:bottom w:val="single" w:sz="12" w:space="10" w:color="808080"/>
        </w:pBdr>
        <w:spacing w:before="0" w:after="160"/>
        <w:rPr>
          <w:rFonts w:ascii="Arial" w:hAnsi="Arial" w:cs="Arial"/>
          <w:smallCaps/>
          <w:sz w:val="27"/>
          <w:szCs w:val="27"/>
        </w:rPr>
      </w:pPr>
      <w:r w:rsidRPr="00BC1FA9">
        <w:rPr>
          <w:rFonts w:ascii="Arial" w:hAnsi="Arial" w:cs="Arial"/>
          <w:smallCaps/>
          <w:sz w:val="27"/>
          <w:szCs w:val="27"/>
        </w:rPr>
        <w:t>Accounting</w:t>
      </w:r>
      <w:r w:rsidR="0033333F">
        <w:rPr>
          <w:rFonts w:ascii="Arial" w:hAnsi="Arial" w:cs="Arial"/>
          <w:smallCaps/>
          <w:sz w:val="27"/>
          <w:szCs w:val="27"/>
        </w:rPr>
        <w:t>,</w:t>
      </w:r>
      <w:r w:rsidRPr="00BC1FA9">
        <w:rPr>
          <w:rFonts w:ascii="Arial" w:hAnsi="Arial" w:cs="Arial"/>
          <w:smallCaps/>
          <w:sz w:val="27"/>
          <w:szCs w:val="27"/>
        </w:rPr>
        <w:t xml:space="preserve"> Auditing</w:t>
      </w:r>
      <w:r w:rsidR="0033333F">
        <w:rPr>
          <w:rFonts w:ascii="Arial" w:hAnsi="Arial" w:cs="Arial"/>
          <w:smallCaps/>
          <w:sz w:val="27"/>
          <w:szCs w:val="27"/>
        </w:rPr>
        <w:t xml:space="preserve"> &amp; Analytics</w:t>
      </w:r>
    </w:p>
    <w:p w14:paraId="42415867" w14:textId="77777777" w:rsidR="00C12519" w:rsidRDefault="00C12519" w:rsidP="00FE377F">
      <w:pPr>
        <w:pStyle w:val="BodyText2"/>
        <w:rPr>
          <w:rFonts w:ascii="Arial" w:hAnsi="Arial" w:cs="Arial"/>
          <w:sz w:val="21"/>
          <w:szCs w:val="21"/>
        </w:rPr>
      </w:pPr>
      <w:r w:rsidRPr="00C12519">
        <w:rPr>
          <w:rFonts w:ascii="Arial" w:hAnsi="Arial" w:cs="Arial"/>
          <w:sz w:val="21"/>
          <w:szCs w:val="21"/>
        </w:rPr>
        <w:t>Detail-oriented and analytical finance professional with 15+ years of experience in corporate and private accounting. Proven expertise in financial analysis, budgeting, internal controls, and audit engagements, with a consistent track record of identifying opportunities for cost savings and operational improvements. Exceptional communicator, able to collaborate effectively across all organizational levels.</w:t>
      </w:r>
    </w:p>
    <w:p w14:paraId="6EA12836" w14:textId="6FE5141C" w:rsidR="00FE377F" w:rsidRPr="00BC1FA9" w:rsidRDefault="00FE377F" w:rsidP="00FE377F">
      <w:pPr>
        <w:pStyle w:val="BodyText2"/>
        <w:rPr>
          <w:rFonts w:ascii="Arial" w:hAnsi="Arial" w:cs="Arial"/>
          <w:sz w:val="21"/>
          <w:szCs w:val="21"/>
          <w:u w:val="single"/>
        </w:rPr>
      </w:pPr>
      <w:r w:rsidRPr="00BC1FA9">
        <w:rPr>
          <w:rFonts w:ascii="Arial" w:hAnsi="Arial" w:cs="Arial"/>
          <w:sz w:val="21"/>
          <w:szCs w:val="21"/>
          <w:u w:val="single"/>
        </w:rPr>
        <w:t>Financial and Management Competencies</w:t>
      </w:r>
    </w:p>
    <w:tbl>
      <w:tblPr>
        <w:tblW w:w="0" w:type="auto"/>
        <w:jc w:val="center"/>
        <w:tblLook w:val="0000" w:firstRow="0" w:lastRow="0" w:firstColumn="0" w:lastColumn="0" w:noHBand="0" w:noVBand="0"/>
      </w:tblPr>
      <w:tblGrid>
        <w:gridCol w:w="4431"/>
        <w:gridCol w:w="4683"/>
      </w:tblGrid>
      <w:tr w:rsidR="00FE377F" w:rsidRPr="00BC1FA9" w14:paraId="3F525C68" w14:textId="77777777" w:rsidTr="00F256A1">
        <w:trPr>
          <w:jc w:val="center"/>
        </w:trPr>
        <w:tc>
          <w:tcPr>
            <w:tcW w:w="4431" w:type="dxa"/>
          </w:tcPr>
          <w:p w14:paraId="3790927C" w14:textId="0D021B12" w:rsidR="00FE377F" w:rsidRPr="00BC1FA9" w:rsidRDefault="00FE377F" w:rsidP="00FE377F">
            <w:pPr>
              <w:numPr>
                <w:ilvl w:val="0"/>
                <w:numId w:val="1"/>
              </w:numPr>
              <w:jc w:val="both"/>
              <w:rPr>
                <w:rFonts w:ascii="Arial" w:hAnsi="Arial" w:cs="Arial"/>
                <w:sz w:val="21"/>
                <w:szCs w:val="21"/>
              </w:rPr>
            </w:pPr>
            <w:r w:rsidRPr="00BC1FA9">
              <w:rPr>
                <w:rFonts w:ascii="Arial" w:hAnsi="Arial" w:cs="Arial"/>
                <w:sz w:val="21"/>
                <w:szCs w:val="21"/>
              </w:rPr>
              <w:t xml:space="preserve">Corporate </w:t>
            </w:r>
            <w:r w:rsidR="00C241D1">
              <w:rPr>
                <w:rFonts w:ascii="Arial" w:hAnsi="Arial" w:cs="Arial"/>
                <w:sz w:val="21"/>
                <w:szCs w:val="21"/>
              </w:rPr>
              <w:t xml:space="preserve">&amp; Private </w:t>
            </w:r>
            <w:r w:rsidRPr="00BC1FA9">
              <w:rPr>
                <w:rFonts w:ascii="Arial" w:hAnsi="Arial" w:cs="Arial"/>
                <w:sz w:val="21"/>
                <w:szCs w:val="21"/>
              </w:rPr>
              <w:t xml:space="preserve">Accounting </w:t>
            </w:r>
          </w:p>
          <w:p w14:paraId="4050640E" w14:textId="356DDC9C" w:rsidR="00FE377F" w:rsidRPr="00BC1FA9" w:rsidRDefault="00750C06" w:rsidP="00FE377F">
            <w:pPr>
              <w:numPr>
                <w:ilvl w:val="0"/>
                <w:numId w:val="1"/>
              </w:numPr>
              <w:jc w:val="both"/>
              <w:rPr>
                <w:rFonts w:ascii="Arial" w:hAnsi="Arial" w:cs="Arial"/>
                <w:sz w:val="21"/>
                <w:szCs w:val="21"/>
              </w:rPr>
            </w:pPr>
            <w:r>
              <w:rPr>
                <w:rFonts w:ascii="Arial" w:hAnsi="Arial" w:cs="Arial"/>
                <w:sz w:val="21"/>
                <w:szCs w:val="21"/>
              </w:rPr>
              <w:t>Financial Reporting &amp; Analysis</w:t>
            </w:r>
          </w:p>
          <w:p w14:paraId="671B5216" w14:textId="4FC7CE9F" w:rsidR="00FE377F" w:rsidRPr="00BC1FA9" w:rsidRDefault="00750C06" w:rsidP="00FE377F">
            <w:pPr>
              <w:numPr>
                <w:ilvl w:val="0"/>
                <w:numId w:val="1"/>
              </w:numPr>
              <w:jc w:val="both"/>
              <w:rPr>
                <w:rFonts w:ascii="Arial" w:hAnsi="Arial" w:cs="Arial"/>
                <w:sz w:val="21"/>
                <w:szCs w:val="21"/>
              </w:rPr>
            </w:pPr>
            <w:r>
              <w:rPr>
                <w:rFonts w:ascii="Arial" w:hAnsi="Arial" w:cs="Arial"/>
                <w:sz w:val="21"/>
                <w:szCs w:val="21"/>
              </w:rPr>
              <w:t>Budgeting &amp; Forecasting</w:t>
            </w:r>
          </w:p>
          <w:p w14:paraId="1E291081" w14:textId="141576E2" w:rsidR="00FE377F" w:rsidRPr="00BC1FA9" w:rsidRDefault="00B4551F" w:rsidP="00FE377F">
            <w:pPr>
              <w:numPr>
                <w:ilvl w:val="0"/>
                <w:numId w:val="1"/>
              </w:numPr>
              <w:jc w:val="both"/>
              <w:rPr>
                <w:rFonts w:ascii="Arial" w:hAnsi="Arial" w:cs="Arial"/>
                <w:sz w:val="21"/>
                <w:szCs w:val="21"/>
              </w:rPr>
            </w:pPr>
            <w:r>
              <w:rPr>
                <w:rFonts w:ascii="Arial" w:hAnsi="Arial" w:cs="Arial"/>
                <w:sz w:val="21"/>
                <w:szCs w:val="21"/>
              </w:rPr>
              <w:t>Business &amp; Cost-Benefit Analysis</w:t>
            </w:r>
          </w:p>
        </w:tc>
        <w:tc>
          <w:tcPr>
            <w:tcW w:w="4683" w:type="dxa"/>
          </w:tcPr>
          <w:p w14:paraId="286AD7AB" w14:textId="46A791CA" w:rsidR="00FE377F" w:rsidRPr="00BC1FA9" w:rsidRDefault="00FE377F" w:rsidP="00FE377F">
            <w:pPr>
              <w:numPr>
                <w:ilvl w:val="0"/>
                <w:numId w:val="1"/>
              </w:numPr>
              <w:jc w:val="both"/>
              <w:rPr>
                <w:rFonts w:ascii="Arial" w:hAnsi="Arial" w:cs="Arial"/>
                <w:sz w:val="21"/>
                <w:szCs w:val="21"/>
              </w:rPr>
            </w:pPr>
            <w:r w:rsidRPr="00BC1FA9">
              <w:rPr>
                <w:rFonts w:ascii="Arial" w:hAnsi="Arial" w:cs="Arial"/>
                <w:sz w:val="21"/>
                <w:szCs w:val="21"/>
              </w:rPr>
              <w:t xml:space="preserve">Internal </w:t>
            </w:r>
            <w:r w:rsidR="002C527E">
              <w:rPr>
                <w:rFonts w:ascii="Arial" w:hAnsi="Arial" w:cs="Arial"/>
                <w:sz w:val="21"/>
                <w:szCs w:val="21"/>
              </w:rPr>
              <w:t>&amp;</w:t>
            </w:r>
            <w:r w:rsidRPr="00BC1FA9">
              <w:rPr>
                <w:rFonts w:ascii="Arial" w:hAnsi="Arial" w:cs="Arial"/>
                <w:sz w:val="21"/>
                <w:szCs w:val="21"/>
              </w:rPr>
              <w:t xml:space="preserve"> External Audit</w:t>
            </w:r>
            <w:r w:rsidR="002C527E">
              <w:rPr>
                <w:rFonts w:ascii="Arial" w:hAnsi="Arial" w:cs="Arial"/>
                <w:sz w:val="21"/>
                <w:szCs w:val="21"/>
              </w:rPr>
              <w:t>s</w:t>
            </w:r>
            <w:r w:rsidRPr="00BC1FA9">
              <w:rPr>
                <w:rFonts w:ascii="Arial" w:hAnsi="Arial" w:cs="Arial"/>
                <w:sz w:val="21"/>
                <w:szCs w:val="21"/>
              </w:rPr>
              <w:t xml:space="preserve"> </w:t>
            </w:r>
          </w:p>
          <w:p w14:paraId="25E07471" w14:textId="41DE6FE7" w:rsidR="00FE377F" w:rsidRPr="00BC1FA9" w:rsidRDefault="002C527E" w:rsidP="00FE377F">
            <w:pPr>
              <w:numPr>
                <w:ilvl w:val="0"/>
                <w:numId w:val="1"/>
              </w:numPr>
              <w:jc w:val="both"/>
              <w:rPr>
                <w:rFonts w:ascii="Arial" w:hAnsi="Arial" w:cs="Arial"/>
                <w:sz w:val="21"/>
                <w:szCs w:val="21"/>
              </w:rPr>
            </w:pPr>
            <w:r>
              <w:rPr>
                <w:rFonts w:ascii="Arial" w:hAnsi="Arial" w:cs="Arial"/>
                <w:sz w:val="21"/>
                <w:szCs w:val="21"/>
              </w:rPr>
              <w:t>Internal Control Design &amp; Compliance</w:t>
            </w:r>
          </w:p>
          <w:p w14:paraId="2EDFEB2B" w14:textId="483E0285" w:rsidR="00FE377F" w:rsidRPr="00BC1FA9" w:rsidRDefault="00B4551F" w:rsidP="00FE377F">
            <w:pPr>
              <w:numPr>
                <w:ilvl w:val="0"/>
                <w:numId w:val="1"/>
              </w:numPr>
              <w:jc w:val="both"/>
              <w:rPr>
                <w:rFonts w:ascii="Arial" w:hAnsi="Arial" w:cs="Arial"/>
                <w:sz w:val="21"/>
                <w:szCs w:val="21"/>
              </w:rPr>
            </w:pPr>
            <w:r>
              <w:rPr>
                <w:rFonts w:ascii="Arial" w:hAnsi="Arial" w:cs="Arial"/>
                <w:sz w:val="21"/>
                <w:szCs w:val="21"/>
              </w:rPr>
              <w:t>Data Interpretation &amp; Decision Support</w:t>
            </w:r>
          </w:p>
          <w:p w14:paraId="5F4D9B79" w14:textId="4D551B10" w:rsidR="00FE377F" w:rsidRPr="00BC1FA9" w:rsidRDefault="00B4551F" w:rsidP="00FE377F">
            <w:pPr>
              <w:numPr>
                <w:ilvl w:val="0"/>
                <w:numId w:val="1"/>
              </w:numPr>
              <w:jc w:val="both"/>
              <w:rPr>
                <w:rFonts w:ascii="Arial" w:hAnsi="Arial" w:cs="Arial"/>
                <w:sz w:val="21"/>
                <w:szCs w:val="21"/>
              </w:rPr>
            </w:pPr>
            <w:r>
              <w:rPr>
                <w:rFonts w:ascii="Arial" w:hAnsi="Arial" w:cs="Arial"/>
                <w:sz w:val="21"/>
                <w:szCs w:val="21"/>
              </w:rPr>
              <w:t>Cross-Functional Collaboration</w:t>
            </w:r>
          </w:p>
        </w:tc>
      </w:tr>
    </w:tbl>
    <w:p w14:paraId="55AFC763" w14:textId="7B246C4F" w:rsidR="00FE377F" w:rsidRDefault="00FE377F" w:rsidP="00FE377F">
      <w:pPr>
        <w:pStyle w:val="Subtitle"/>
        <w:pBdr>
          <w:top w:val="single" w:sz="8" w:space="10" w:color="999999"/>
        </w:pBdr>
        <w:tabs>
          <w:tab w:val="clear" w:pos="720"/>
        </w:tabs>
        <w:spacing w:before="240"/>
        <w:rPr>
          <w:rFonts w:ascii="Arial" w:hAnsi="Arial" w:cs="Arial"/>
          <w:smallCaps/>
          <w:sz w:val="26"/>
          <w:szCs w:val="26"/>
        </w:rPr>
      </w:pPr>
      <w:r w:rsidRPr="00BC1FA9">
        <w:rPr>
          <w:rFonts w:ascii="Arial" w:hAnsi="Arial" w:cs="Arial"/>
          <w:smallCaps/>
          <w:sz w:val="26"/>
          <w:szCs w:val="26"/>
        </w:rPr>
        <w:t>Career Experience</w:t>
      </w:r>
    </w:p>
    <w:p w14:paraId="66827808" w14:textId="111EB55E" w:rsidR="002A33F6" w:rsidRPr="002A33F6" w:rsidRDefault="003D2CF7" w:rsidP="003D2CF7">
      <w:pPr>
        <w:pStyle w:val="Subtitle"/>
        <w:pBdr>
          <w:top w:val="single" w:sz="8" w:space="10" w:color="999999"/>
        </w:pBdr>
        <w:tabs>
          <w:tab w:val="clear" w:pos="720"/>
        </w:tabs>
        <w:spacing w:before="240"/>
        <w:jc w:val="left"/>
        <w:rPr>
          <w:rFonts w:ascii="Arial" w:hAnsi="Arial" w:cs="Arial"/>
          <w:b w:val="0"/>
          <w:smallCaps/>
          <w:sz w:val="21"/>
          <w:szCs w:val="21"/>
        </w:rPr>
      </w:pPr>
      <w:bookmarkStart w:id="0" w:name="_Hlk132876784"/>
      <w:r>
        <w:rPr>
          <w:rFonts w:ascii="Arial" w:hAnsi="Arial" w:cs="Arial"/>
          <w:b w:val="0"/>
          <w:smallCaps/>
          <w:sz w:val="21"/>
          <w:szCs w:val="21"/>
        </w:rPr>
        <w:t>Integris Health</w:t>
      </w:r>
      <w:r w:rsidR="00B8214E">
        <w:rPr>
          <w:rFonts w:ascii="Arial" w:hAnsi="Arial" w:cs="Arial"/>
          <w:b w:val="0"/>
          <w:smallCaps/>
          <w:sz w:val="21"/>
          <w:szCs w:val="21"/>
        </w:rPr>
        <w:t xml:space="preserve"> Miami &amp; Grove Hospitals</w:t>
      </w:r>
      <w:r>
        <w:rPr>
          <w:rFonts w:ascii="Arial" w:hAnsi="Arial" w:cs="Arial"/>
          <w:b w:val="0"/>
          <w:smallCaps/>
          <w:sz w:val="21"/>
          <w:szCs w:val="21"/>
        </w:rPr>
        <w:t>, Miami, OK, 08/2020- Current</w:t>
      </w:r>
    </w:p>
    <w:p w14:paraId="1671AAFC" w14:textId="41B9457F" w:rsidR="00AE63E7" w:rsidRDefault="00AE63E7" w:rsidP="003D2CF7">
      <w:pPr>
        <w:pStyle w:val="Subtitle"/>
        <w:pBdr>
          <w:top w:val="single" w:sz="8" w:space="10" w:color="999999"/>
        </w:pBdr>
        <w:spacing w:before="0"/>
        <w:jc w:val="left"/>
        <w:rPr>
          <w:rFonts w:ascii="Arial" w:hAnsi="Arial" w:cs="Arial"/>
          <w:sz w:val="21"/>
          <w:szCs w:val="21"/>
        </w:rPr>
      </w:pPr>
      <w:r>
        <w:rPr>
          <w:rFonts w:ascii="Arial" w:hAnsi="Arial" w:cs="Arial"/>
          <w:sz w:val="21"/>
          <w:szCs w:val="21"/>
        </w:rPr>
        <w:t>Financ</w:t>
      </w:r>
      <w:r w:rsidR="002A33F6">
        <w:rPr>
          <w:rFonts w:ascii="Arial" w:hAnsi="Arial" w:cs="Arial"/>
          <w:sz w:val="21"/>
          <w:szCs w:val="21"/>
        </w:rPr>
        <w:t>e Manager</w:t>
      </w:r>
      <w:r w:rsidR="002A33F6">
        <w:rPr>
          <w:rFonts w:ascii="Arial" w:hAnsi="Arial" w:cs="Arial"/>
          <w:sz w:val="21"/>
          <w:szCs w:val="21"/>
        </w:rPr>
        <w:tab/>
      </w:r>
      <w:r>
        <w:rPr>
          <w:rFonts w:ascii="Arial" w:hAnsi="Arial" w:cs="Arial"/>
          <w:sz w:val="21"/>
          <w:szCs w:val="21"/>
        </w:rPr>
        <w:t xml:space="preserve">   </w:t>
      </w:r>
      <w:r w:rsidR="002A33F6">
        <w:rPr>
          <w:rFonts w:ascii="Arial" w:hAnsi="Arial" w:cs="Arial"/>
          <w:b w:val="0"/>
          <w:sz w:val="21"/>
          <w:szCs w:val="21"/>
        </w:rPr>
        <w:t>01</w:t>
      </w:r>
      <w:r>
        <w:rPr>
          <w:rFonts w:ascii="Arial" w:hAnsi="Arial" w:cs="Arial"/>
          <w:b w:val="0"/>
          <w:sz w:val="21"/>
          <w:szCs w:val="21"/>
        </w:rPr>
        <w:t>/202</w:t>
      </w:r>
      <w:r w:rsidR="002A33F6">
        <w:rPr>
          <w:rFonts w:ascii="Arial" w:hAnsi="Arial" w:cs="Arial"/>
          <w:b w:val="0"/>
          <w:sz w:val="21"/>
          <w:szCs w:val="21"/>
        </w:rPr>
        <w:t>3</w:t>
      </w:r>
      <w:r>
        <w:rPr>
          <w:rFonts w:ascii="Arial" w:hAnsi="Arial" w:cs="Arial"/>
          <w:b w:val="0"/>
          <w:sz w:val="21"/>
          <w:szCs w:val="21"/>
        </w:rPr>
        <w:t>-</w:t>
      </w:r>
      <w:r w:rsidR="002A33F6">
        <w:rPr>
          <w:rFonts w:ascii="Arial" w:hAnsi="Arial" w:cs="Arial"/>
          <w:b w:val="0"/>
          <w:sz w:val="21"/>
          <w:szCs w:val="21"/>
        </w:rPr>
        <w:t>Current</w:t>
      </w:r>
    </w:p>
    <w:p w14:paraId="1F330239" w14:textId="15ECAF2B" w:rsidR="003D2CF7" w:rsidRDefault="00313D59" w:rsidP="003D2CF7">
      <w:pPr>
        <w:pStyle w:val="Subtitle"/>
        <w:pBdr>
          <w:top w:val="single" w:sz="8" w:space="10" w:color="999999"/>
        </w:pBdr>
        <w:spacing w:before="0"/>
        <w:jc w:val="left"/>
        <w:rPr>
          <w:rFonts w:ascii="Arial" w:hAnsi="Arial" w:cs="Arial"/>
          <w:sz w:val="21"/>
          <w:szCs w:val="21"/>
        </w:rPr>
      </w:pPr>
      <w:r>
        <w:rPr>
          <w:rFonts w:ascii="Arial" w:hAnsi="Arial" w:cs="Arial"/>
          <w:sz w:val="21"/>
          <w:szCs w:val="21"/>
        </w:rPr>
        <w:t>Financial Analyst</w:t>
      </w:r>
      <w:r w:rsidR="00AE63E7">
        <w:rPr>
          <w:rFonts w:ascii="Arial" w:hAnsi="Arial" w:cs="Arial"/>
          <w:sz w:val="21"/>
          <w:szCs w:val="21"/>
        </w:rPr>
        <w:t xml:space="preserve">    </w:t>
      </w:r>
      <w:r w:rsidR="00AE63E7">
        <w:rPr>
          <w:rFonts w:ascii="Arial" w:hAnsi="Arial" w:cs="Arial"/>
          <w:sz w:val="21"/>
          <w:szCs w:val="21"/>
        </w:rPr>
        <w:tab/>
        <w:t xml:space="preserve">   </w:t>
      </w:r>
      <w:r w:rsidR="00AE63E7">
        <w:rPr>
          <w:rFonts w:ascii="Arial" w:hAnsi="Arial" w:cs="Arial"/>
          <w:b w:val="0"/>
          <w:sz w:val="21"/>
          <w:szCs w:val="21"/>
        </w:rPr>
        <w:t>08/2020-</w:t>
      </w:r>
      <w:r w:rsidR="002A33F6">
        <w:rPr>
          <w:rFonts w:ascii="Arial" w:hAnsi="Arial" w:cs="Arial"/>
          <w:b w:val="0"/>
          <w:sz w:val="21"/>
          <w:szCs w:val="21"/>
        </w:rPr>
        <w:t>01</w:t>
      </w:r>
      <w:r w:rsidR="00AE63E7">
        <w:rPr>
          <w:rFonts w:ascii="Arial" w:hAnsi="Arial" w:cs="Arial"/>
          <w:b w:val="0"/>
          <w:sz w:val="21"/>
          <w:szCs w:val="21"/>
        </w:rPr>
        <w:t>/202</w:t>
      </w:r>
      <w:r w:rsidR="002A33F6">
        <w:rPr>
          <w:rFonts w:ascii="Arial" w:hAnsi="Arial" w:cs="Arial"/>
          <w:b w:val="0"/>
          <w:sz w:val="21"/>
          <w:szCs w:val="21"/>
        </w:rPr>
        <w:t>3</w:t>
      </w:r>
      <w:r w:rsidR="003D2CF7">
        <w:rPr>
          <w:rFonts w:ascii="Arial" w:hAnsi="Arial" w:cs="Arial"/>
          <w:sz w:val="21"/>
          <w:szCs w:val="21"/>
        </w:rPr>
        <w:tab/>
      </w:r>
    </w:p>
    <w:bookmarkEnd w:id="0"/>
    <w:p w14:paraId="572EDAD8" w14:textId="77777777" w:rsidR="00633370" w:rsidRPr="00633370" w:rsidRDefault="00633370" w:rsidP="00633370">
      <w:pPr>
        <w:spacing w:before="0" w:after="0"/>
        <w:rPr>
          <w:rFonts w:ascii="Arial" w:hAnsi="Arial" w:cs="Arial"/>
          <w:sz w:val="21"/>
          <w:szCs w:val="21"/>
        </w:rPr>
      </w:pPr>
    </w:p>
    <w:p w14:paraId="13B2A6FC" w14:textId="7516F0B4" w:rsidR="004076E2" w:rsidRPr="004076E2" w:rsidRDefault="005C3488" w:rsidP="004076E2">
      <w:pPr>
        <w:shd w:val="clear" w:color="auto" w:fill="FFFFFF"/>
        <w:spacing w:before="0" w:after="0"/>
        <w:rPr>
          <w:rFonts w:ascii="Arial" w:hAnsi="Arial" w:cs="Arial"/>
          <w:sz w:val="21"/>
          <w:szCs w:val="21"/>
        </w:rPr>
      </w:pPr>
      <w:r w:rsidRPr="004076E2">
        <w:rPr>
          <w:rFonts w:ascii="Arial" w:hAnsi="Arial" w:cs="Arial"/>
          <w:sz w:val="21"/>
          <w:szCs w:val="21"/>
        </w:rPr>
        <w:t></w:t>
      </w:r>
      <w:r w:rsidR="0023135A">
        <w:rPr>
          <w:rFonts w:ascii="Arial" w:hAnsi="Arial" w:cs="Arial"/>
          <w:sz w:val="21"/>
          <w:szCs w:val="21"/>
        </w:rPr>
        <w:t xml:space="preserve"> </w:t>
      </w:r>
      <w:r w:rsidRPr="004076E2">
        <w:rPr>
          <w:rFonts w:ascii="Arial" w:hAnsi="Arial" w:cs="Arial"/>
          <w:sz w:val="21"/>
          <w:szCs w:val="21"/>
        </w:rPr>
        <w:t>Analyzed</w:t>
      </w:r>
      <w:r w:rsidR="004076E2" w:rsidRPr="004076E2">
        <w:rPr>
          <w:rFonts w:ascii="Arial" w:hAnsi="Arial" w:cs="Arial"/>
          <w:sz w:val="21"/>
          <w:szCs w:val="21"/>
        </w:rPr>
        <w:t xml:space="preserve"> operational business trends across service lines to identify performance drivers, productivity gaps, and financial concerns; collaborated with department managers to investigate variances and escalate findings to senior leadership.</w:t>
      </w:r>
    </w:p>
    <w:p w14:paraId="47BCBE21" w14:textId="444B2091" w:rsidR="004076E2" w:rsidRPr="004076E2" w:rsidRDefault="005C3488" w:rsidP="004076E2">
      <w:pPr>
        <w:shd w:val="clear" w:color="auto" w:fill="FFFFFF"/>
        <w:spacing w:before="0" w:after="0"/>
        <w:rPr>
          <w:rFonts w:ascii="Arial" w:hAnsi="Arial" w:cs="Arial"/>
          <w:sz w:val="21"/>
          <w:szCs w:val="21"/>
        </w:rPr>
      </w:pPr>
      <w:r w:rsidRPr="004076E2">
        <w:rPr>
          <w:rFonts w:ascii="Arial" w:hAnsi="Arial" w:cs="Arial"/>
          <w:sz w:val="21"/>
          <w:szCs w:val="21"/>
        </w:rPr>
        <w:t> Interpreted</w:t>
      </w:r>
      <w:r w:rsidR="004076E2" w:rsidRPr="004076E2">
        <w:rPr>
          <w:rFonts w:ascii="Arial" w:hAnsi="Arial" w:cs="Arial"/>
          <w:sz w:val="21"/>
          <w:szCs w:val="21"/>
        </w:rPr>
        <w:t xml:space="preserve"> financial and operational results to assess economic impact and recommended strategies to improve cost efficiency and operational effectiveness.</w:t>
      </w:r>
    </w:p>
    <w:p w14:paraId="2ED6D4C0" w14:textId="12C5C36F" w:rsidR="004076E2" w:rsidRPr="004076E2" w:rsidRDefault="005C3488" w:rsidP="004076E2">
      <w:pPr>
        <w:shd w:val="clear" w:color="auto" w:fill="FFFFFF"/>
        <w:spacing w:before="0" w:after="0"/>
        <w:rPr>
          <w:rFonts w:ascii="Arial" w:hAnsi="Arial" w:cs="Arial"/>
          <w:sz w:val="21"/>
          <w:szCs w:val="21"/>
        </w:rPr>
      </w:pPr>
      <w:r w:rsidRPr="004076E2">
        <w:rPr>
          <w:rFonts w:ascii="Arial" w:hAnsi="Arial" w:cs="Arial"/>
          <w:sz w:val="21"/>
          <w:szCs w:val="21"/>
        </w:rPr>
        <w:t> Conducted</w:t>
      </w:r>
      <w:r w:rsidR="004076E2" w:rsidRPr="004076E2">
        <w:rPr>
          <w:rFonts w:ascii="Arial" w:hAnsi="Arial" w:cs="Arial"/>
          <w:sz w:val="21"/>
          <w:szCs w:val="21"/>
        </w:rPr>
        <w:t xml:space="preserve"> cost-benefit analyses for business initiatives and capital equipment proposals; developed detailed proformas including assumptions, calculations, and actionable recommendations.</w:t>
      </w:r>
    </w:p>
    <w:p w14:paraId="02AC9EA6" w14:textId="31E4FFA0" w:rsidR="004076E2" w:rsidRPr="004076E2" w:rsidRDefault="005C3488" w:rsidP="004076E2">
      <w:pPr>
        <w:shd w:val="clear" w:color="auto" w:fill="FFFFFF"/>
        <w:spacing w:before="0" w:after="0"/>
        <w:rPr>
          <w:rFonts w:ascii="Arial" w:hAnsi="Arial" w:cs="Arial"/>
          <w:sz w:val="21"/>
          <w:szCs w:val="21"/>
        </w:rPr>
      </w:pPr>
      <w:r w:rsidRPr="004076E2">
        <w:rPr>
          <w:rFonts w:ascii="Arial" w:hAnsi="Arial" w:cs="Arial"/>
          <w:sz w:val="21"/>
          <w:szCs w:val="21"/>
        </w:rPr>
        <w:t> Supported</w:t>
      </w:r>
      <w:r w:rsidR="004076E2" w:rsidRPr="004076E2">
        <w:rPr>
          <w:rFonts w:ascii="Arial" w:hAnsi="Arial" w:cs="Arial"/>
          <w:sz w:val="21"/>
          <w:szCs w:val="21"/>
        </w:rPr>
        <w:t xml:space="preserve"> annual strategic planning and budgeting processes; partnered with CFO and operations leaders to prepare and monitor capital and operating budgets.</w:t>
      </w:r>
    </w:p>
    <w:p w14:paraId="334EF210" w14:textId="1C5A0E77" w:rsidR="004076E2" w:rsidRPr="004076E2" w:rsidRDefault="005C3488" w:rsidP="004076E2">
      <w:pPr>
        <w:shd w:val="clear" w:color="auto" w:fill="FFFFFF"/>
        <w:spacing w:before="0" w:after="0"/>
        <w:rPr>
          <w:rFonts w:ascii="Arial" w:hAnsi="Arial" w:cs="Arial"/>
          <w:sz w:val="21"/>
          <w:szCs w:val="21"/>
        </w:rPr>
      </w:pPr>
      <w:r w:rsidRPr="004076E2">
        <w:rPr>
          <w:rFonts w:ascii="Arial" w:hAnsi="Arial" w:cs="Arial"/>
          <w:sz w:val="21"/>
          <w:szCs w:val="21"/>
        </w:rPr>
        <w:t> Educated</w:t>
      </w:r>
      <w:r w:rsidR="004076E2" w:rsidRPr="004076E2">
        <w:rPr>
          <w:rFonts w:ascii="Arial" w:hAnsi="Arial" w:cs="Arial"/>
          <w:sz w:val="21"/>
          <w:szCs w:val="21"/>
        </w:rPr>
        <w:t xml:space="preserve"> department directors and managers on financial performance, including interpretation of operating statements and workforce efficiency metrics.</w:t>
      </w:r>
    </w:p>
    <w:p w14:paraId="76A92CA6" w14:textId="4E24B9E4" w:rsidR="004076E2" w:rsidRPr="004076E2" w:rsidRDefault="005C3488" w:rsidP="004076E2">
      <w:pPr>
        <w:shd w:val="clear" w:color="auto" w:fill="FFFFFF"/>
        <w:spacing w:before="0" w:after="0"/>
        <w:rPr>
          <w:rFonts w:ascii="Arial" w:hAnsi="Arial" w:cs="Arial"/>
          <w:sz w:val="21"/>
          <w:szCs w:val="21"/>
        </w:rPr>
      </w:pPr>
      <w:r w:rsidRPr="004076E2">
        <w:rPr>
          <w:rFonts w:ascii="Arial" w:hAnsi="Arial" w:cs="Arial"/>
          <w:sz w:val="21"/>
          <w:szCs w:val="21"/>
        </w:rPr>
        <w:t> Communicated</w:t>
      </w:r>
      <w:r w:rsidR="004076E2" w:rsidRPr="004076E2">
        <w:rPr>
          <w:rFonts w:ascii="Arial" w:hAnsi="Arial" w:cs="Arial"/>
          <w:sz w:val="21"/>
          <w:szCs w:val="21"/>
        </w:rPr>
        <w:t xml:space="preserve"> budget variances and collaborated with operations teams to develop corrective action plans ensuring budget compliance.</w:t>
      </w:r>
    </w:p>
    <w:p w14:paraId="5322CF2B" w14:textId="549EFE4D" w:rsidR="004076E2" w:rsidRPr="004076E2" w:rsidRDefault="005C3488" w:rsidP="004076E2">
      <w:pPr>
        <w:shd w:val="clear" w:color="auto" w:fill="FFFFFF"/>
        <w:spacing w:before="0" w:after="0"/>
        <w:rPr>
          <w:rFonts w:ascii="Arial" w:hAnsi="Arial" w:cs="Arial"/>
          <w:sz w:val="21"/>
          <w:szCs w:val="21"/>
        </w:rPr>
      </w:pPr>
      <w:r w:rsidRPr="004076E2">
        <w:rPr>
          <w:rFonts w:ascii="Arial" w:hAnsi="Arial" w:cs="Arial"/>
          <w:sz w:val="21"/>
          <w:szCs w:val="21"/>
        </w:rPr>
        <w:t> Prepared</w:t>
      </w:r>
      <w:r w:rsidR="004076E2" w:rsidRPr="004076E2">
        <w:rPr>
          <w:rFonts w:ascii="Arial" w:hAnsi="Arial" w:cs="Arial"/>
          <w:sz w:val="21"/>
          <w:szCs w:val="21"/>
        </w:rPr>
        <w:t xml:space="preserve"> special reports and cost studies to support executive decision-making; delivered insights to stakeholders across all levels of the organization.</w:t>
      </w:r>
    </w:p>
    <w:p w14:paraId="79728FFD" w14:textId="188C0A7D" w:rsidR="004076E2" w:rsidRPr="004076E2" w:rsidRDefault="005C3488" w:rsidP="004076E2">
      <w:pPr>
        <w:shd w:val="clear" w:color="auto" w:fill="FFFFFF"/>
        <w:spacing w:before="0" w:after="0"/>
        <w:rPr>
          <w:rFonts w:ascii="Arial" w:hAnsi="Arial" w:cs="Arial"/>
          <w:sz w:val="21"/>
          <w:szCs w:val="21"/>
        </w:rPr>
      </w:pPr>
      <w:r w:rsidRPr="004076E2">
        <w:rPr>
          <w:rFonts w:ascii="Arial" w:hAnsi="Arial" w:cs="Arial"/>
          <w:sz w:val="21"/>
          <w:szCs w:val="21"/>
        </w:rPr>
        <w:t> Performed</w:t>
      </w:r>
      <w:r w:rsidR="004076E2" w:rsidRPr="004076E2">
        <w:rPr>
          <w:rFonts w:ascii="Arial" w:hAnsi="Arial" w:cs="Arial"/>
          <w:sz w:val="21"/>
          <w:szCs w:val="21"/>
        </w:rPr>
        <w:t xml:space="preserve"> ad hoc financial and operational analyses to address emerging business needs and support strategic initiatives.</w:t>
      </w:r>
    </w:p>
    <w:p w14:paraId="1DAEAC7D" w14:textId="77777777" w:rsidR="00355721" w:rsidRDefault="00355721" w:rsidP="00633370">
      <w:pPr>
        <w:shd w:val="clear" w:color="auto" w:fill="FFFFFF"/>
        <w:spacing w:before="0" w:after="0"/>
        <w:rPr>
          <w:rFonts w:ascii="Arial" w:hAnsi="Arial" w:cs="Arial"/>
          <w:sz w:val="21"/>
          <w:szCs w:val="21"/>
        </w:rPr>
      </w:pPr>
    </w:p>
    <w:p w14:paraId="394DBE46" w14:textId="77777777" w:rsidR="00355721" w:rsidRPr="00633370" w:rsidRDefault="00355721" w:rsidP="00633370">
      <w:pPr>
        <w:shd w:val="clear" w:color="auto" w:fill="FFFFFF"/>
        <w:spacing w:before="0" w:after="0"/>
        <w:rPr>
          <w:rFonts w:ascii="Arial" w:hAnsi="Arial" w:cs="Arial"/>
          <w:color w:val="333333"/>
          <w:sz w:val="21"/>
          <w:szCs w:val="21"/>
        </w:rPr>
      </w:pPr>
    </w:p>
    <w:p w14:paraId="13B69A97" w14:textId="787E4B18" w:rsidR="005D3D8D" w:rsidRDefault="005D3D8D" w:rsidP="005D3D8D">
      <w:pPr>
        <w:pStyle w:val="NormalWeb"/>
        <w:shd w:val="clear" w:color="auto" w:fill="FFFFFF"/>
        <w:rPr>
          <w:rFonts w:ascii="Arial" w:hAnsi="Arial" w:cs="Arial"/>
          <w:i/>
          <w:sz w:val="21"/>
          <w:szCs w:val="21"/>
        </w:rPr>
      </w:pPr>
      <w:r w:rsidRPr="006C61A3">
        <w:rPr>
          <w:rFonts w:ascii="Arial" w:hAnsi="Arial" w:cs="Arial"/>
          <w:i/>
          <w:sz w:val="21"/>
          <w:szCs w:val="21"/>
        </w:rPr>
        <w:lastRenderedPageBreak/>
        <w:t>Key Contribution</w:t>
      </w:r>
      <w:r>
        <w:rPr>
          <w:rFonts w:ascii="Arial" w:hAnsi="Arial" w:cs="Arial"/>
          <w:i/>
          <w:sz w:val="21"/>
          <w:szCs w:val="21"/>
        </w:rPr>
        <w:t>s</w:t>
      </w:r>
      <w:r w:rsidRPr="006C61A3">
        <w:rPr>
          <w:rFonts w:ascii="Arial" w:hAnsi="Arial" w:cs="Arial"/>
          <w:i/>
          <w:sz w:val="21"/>
          <w:szCs w:val="21"/>
        </w:rPr>
        <w:t>:</w:t>
      </w:r>
    </w:p>
    <w:p w14:paraId="4C758403" w14:textId="345FB264" w:rsidR="0062320A" w:rsidRPr="003E5528" w:rsidRDefault="00B07CD9" w:rsidP="003E5528">
      <w:pPr>
        <w:pStyle w:val="ListParagraph"/>
        <w:numPr>
          <w:ilvl w:val="0"/>
          <w:numId w:val="5"/>
        </w:numPr>
        <w:spacing w:before="0"/>
        <w:rPr>
          <w:rFonts w:ascii="Arial" w:hAnsi="Arial" w:cs="Arial"/>
          <w:sz w:val="21"/>
          <w:szCs w:val="21"/>
        </w:rPr>
      </w:pPr>
      <w:r>
        <w:rPr>
          <w:rFonts w:ascii="Arial" w:hAnsi="Arial" w:cs="Arial"/>
          <w:sz w:val="21"/>
          <w:szCs w:val="21"/>
        </w:rPr>
        <w:t xml:space="preserve">Led strategic financial planning for over </w:t>
      </w:r>
      <w:r w:rsidR="00444761">
        <w:rPr>
          <w:rFonts w:ascii="Arial" w:hAnsi="Arial" w:cs="Arial"/>
          <w:sz w:val="21"/>
          <w:szCs w:val="21"/>
        </w:rPr>
        <w:t>1</w:t>
      </w:r>
      <w:r>
        <w:rPr>
          <w:rFonts w:ascii="Arial" w:hAnsi="Arial" w:cs="Arial"/>
          <w:sz w:val="21"/>
          <w:szCs w:val="21"/>
        </w:rPr>
        <w:t>00 departments, managing an annual operating budget exceeding $485M in gross revenue, ensuring fiscal alignment with organizational goals</w:t>
      </w:r>
      <w:r w:rsidR="00E00B4D">
        <w:rPr>
          <w:rFonts w:ascii="Arial" w:hAnsi="Arial" w:cs="Arial"/>
          <w:sz w:val="21"/>
          <w:szCs w:val="21"/>
        </w:rPr>
        <w:t>.</w:t>
      </w:r>
    </w:p>
    <w:p w14:paraId="2013BF59" w14:textId="31EF9DCB" w:rsidR="00633370" w:rsidRDefault="00E00B4D" w:rsidP="002A33F6">
      <w:pPr>
        <w:pStyle w:val="ListParagraph"/>
        <w:numPr>
          <w:ilvl w:val="0"/>
          <w:numId w:val="5"/>
        </w:numPr>
        <w:spacing w:before="0"/>
        <w:rPr>
          <w:rFonts w:ascii="Arial" w:hAnsi="Arial" w:cs="Arial"/>
          <w:sz w:val="21"/>
          <w:szCs w:val="21"/>
        </w:rPr>
      </w:pPr>
      <w:r>
        <w:rPr>
          <w:rFonts w:ascii="Arial" w:hAnsi="Arial" w:cs="Arial"/>
          <w:sz w:val="21"/>
          <w:szCs w:val="21"/>
        </w:rPr>
        <w:t>Demonstrated exceptional autonomy and time management, consistently delivering high-quality results</w:t>
      </w:r>
      <w:r w:rsidR="00440D95">
        <w:rPr>
          <w:rFonts w:ascii="Arial" w:hAnsi="Arial" w:cs="Arial"/>
          <w:sz w:val="21"/>
          <w:szCs w:val="21"/>
        </w:rPr>
        <w:t xml:space="preserve"> with minimal supervision in a fast-paced, multi-site healthcare environment. </w:t>
      </w:r>
    </w:p>
    <w:p w14:paraId="776B671C" w14:textId="18615CD6" w:rsidR="002A33F6" w:rsidRDefault="00440D95" w:rsidP="002A33F6">
      <w:pPr>
        <w:pStyle w:val="ListParagraph"/>
        <w:numPr>
          <w:ilvl w:val="0"/>
          <w:numId w:val="5"/>
        </w:numPr>
        <w:spacing w:before="0"/>
        <w:rPr>
          <w:rFonts w:ascii="Arial" w:hAnsi="Arial" w:cs="Arial"/>
          <w:sz w:val="21"/>
          <w:szCs w:val="21"/>
        </w:rPr>
      </w:pPr>
      <w:r>
        <w:rPr>
          <w:rFonts w:ascii="Arial" w:hAnsi="Arial" w:cs="Arial"/>
          <w:sz w:val="21"/>
          <w:szCs w:val="21"/>
        </w:rPr>
        <w:t>Served</w:t>
      </w:r>
      <w:r w:rsidR="002A33F6">
        <w:rPr>
          <w:rFonts w:ascii="Arial" w:hAnsi="Arial" w:cs="Arial"/>
          <w:sz w:val="21"/>
          <w:szCs w:val="21"/>
        </w:rPr>
        <w:t xml:space="preserve"> as Interim Finance Manager</w:t>
      </w:r>
      <w:r>
        <w:rPr>
          <w:rFonts w:ascii="Arial" w:hAnsi="Arial" w:cs="Arial"/>
          <w:sz w:val="21"/>
          <w:szCs w:val="21"/>
        </w:rPr>
        <w:t xml:space="preserve"> while maintaining full responsibilities </w:t>
      </w:r>
      <w:r w:rsidR="0080182B">
        <w:rPr>
          <w:rFonts w:ascii="Arial" w:hAnsi="Arial" w:cs="Arial"/>
          <w:sz w:val="21"/>
          <w:szCs w:val="21"/>
        </w:rPr>
        <w:t>across two hospitals, providing remote financial leadership during critical transition period.</w:t>
      </w:r>
    </w:p>
    <w:p w14:paraId="151E57CF" w14:textId="4EB401D7" w:rsidR="00BE429E" w:rsidRDefault="0080182B" w:rsidP="00BE429E">
      <w:pPr>
        <w:pStyle w:val="ListParagraph"/>
        <w:numPr>
          <w:ilvl w:val="1"/>
          <w:numId w:val="5"/>
        </w:numPr>
        <w:spacing w:before="0"/>
        <w:rPr>
          <w:rFonts w:ascii="Arial" w:hAnsi="Arial" w:cs="Arial"/>
          <w:sz w:val="21"/>
          <w:szCs w:val="21"/>
        </w:rPr>
      </w:pPr>
      <w:r>
        <w:rPr>
          <w:rFonts w:ascii="Arial" w:hAnsi="Arial" w:cs="Arial"/>
          <w:sz w:val="21"/>
          <w:szCs w:val="21"/>
        </w:rPr>
        <w:t>Directed budget development, performance analysis, and operational decision-making to maintain financial stability and continuity.</w:t>
      </w:r>
    </w:p>
    <w:p w14:paraId="7F90BBB7" w14:textId="680690CA" w:rsidR="000F7B49" w:rsidRPr="002A33F6" w:rsidRDefault="0080182B" w:rsidP="00BE429E">
      <w:pPr>
        <w:pStyle w:val="ListParagraph"/>
        <w:numPr>
          <w:ilvl w:val="1"/>
          <w:numId w:val="5"/>
        </w:numPr>
        <w:spacing w:before="0"/>
        <w:rPr>
          <w:rFonts w:ascii="Arial" w:hAnsi="Arial" w:cs="Arial"/>
          <w:sz w:val="21"/>
          <w:szCs w:val="21"/>
        </w:rPr>
      </w:pPr>
      <w:r>
        <w:rPr>
          <w:rFonts w:ascii="Arial" w:hAnsi="Arial" w:cs="Arial"/>
          <w:sz w:val="21"/>
          <w:szCs w:val="21"/>
        </w:rPr>
        <w:t xml:space="preserve">Safeguarded consistency in financial processes and reporting, ensuring seamless operations and compliance throughout leadership changes. </w:t>
      </w:r>
    </w:p>
    <w:p w14:paraId="67FB1190" w14:textId="740F9AA7" w:rsidR="00DA0AFA" w:rsidRPr="00DA578A" w:rsidRDefault="00DA0AFA" w:rsidP="00DA0AFA">
      <w:pPr>
        <w:pStyle w:val="Subtitle"/>
        <w:pBdr>
          <w:top w:val="single" w:sz="8" w:space="10" w:color="999999"/>
        </w:pBdr>
        <w:tabs>
          <w:tab w:val="clear" w:pos="720"/>
        </w:tabs>
        <w:spacing w:before="240"/>
        <w:jc w:val="left"/>
        <w:rPr>
          <w:rFonts w:ascii="Arial" w:hAnsi="Arial" w:cs="Arial"/>
          <w:b w:val="0"/>
          <w:smallCaps/>
          <w:sz w:val="26"/>
          <w:szCs w:val="26"/>
        </w:rPr>
      </w:pPr>
      <w:r>
        <w:rPr>
          <w:rFonts w:ascii="Arial" w:hAnsi="Arial" w:cs="Arial"/>
          <w:b w:val="0"/>
          <w:smallCaps/>
          <w:sz w:val="21"/>
          <w:szCs w:val="21"/>
        </w:rPr>
        <w:t xml:space="preserve">Shore Club Wisconsin, Elkhart Lake, WI, 05/2019- </w:t>
      </w:r>
      <w:r w:rsidR="003D2CF7">
        <w:rPr>
          <w:rFonts w:ascii="Arial" w:hAnsi="Arial" w:cs="Arial"/>
          <w:b w:val="0"/>
          <w:smallCaps/>
          <w:sz w:val="21"/>
          <w:szCs w:val="21"/>
        </w:rPr>
        <w:t>08/2020</w:t>
      </w:r>
    </w:p>
    <w:p w14:paraId="25DDBBE6" w14:textId="5F59DD13" w:rsidR="00DA0AFA" w:rsidRPr="00DA578A" w:rsidRDefault="00DA0AFA" w:rsidP="00DA0AFA">
      <w:pPr>
        <w:pStyle w:val="Subtitle"/>
        <w:pBdr>
          <w:top w:val="single" w:sz="8" w:space="10" w:color="999999"/>
        </w:pBdr>
        <w:spacing w:before="0"/>
        <w:jc w:val="left"/>
        <w:rPr>
          <w:rFonts w:ascii="Arial" w:hAnsi="Arial" w:cs="Arial"/>
          <w:b w:val="0"/>
          <w:sz w:val="21"/>
          <w:szCs w:val="21"/>
        </w:rPr>
      </w:pPr>
      <w:r>
        <w:rPr>
          <w:rFonts w:ascii="Arial" w:hAnsi="Arial" w:cs="Arial"/>
          <w:sz w:val="21"/>
          <w:szCs w:val="21"/>
        </w:rPr>
        <w:t>Accountant</w:t>
      </w:r>
      <w:r>
        <w:rPr>
          <w:rFonts w:ascii="Arial" w:hAnsi="Arial" w:cs="Arial"/>
          <w:sz w:val="21"/>
          <w:szCs w:val="21"/>
        </w:rPr>
        <w:tab/>
      </w:r>
    </w:p>
    <w:p w14:paraId="558AB9F0" w14:textId="2891C510" w:rsidR="00F65CD2" w:rsidRDefault="00F65CD2" w:rsidP="00F65CD2">
      <w:pPr>
        <w:pStyle w:val="Subtitle"/>
        <w:pBdr>
          <w:top w:val="single" w:sz="8" w:space="10" w:color="999999"/>
        </w:pBdr>
        <w:spacing w:before="0"/>
        <w:contextualSpacing/>
        <w:jc w:val="left"/>
        <w:rPr>
          <w:rFonts w:ascii="Arial" w:hAnsi="Arial" w:cs="Arial"/>
          <w:b w:val="0"/>
          <w:sz w:val="21"/>
          <w:szCs w:val="21"/>
        </w:rPr>
      </w:pPr>
      <w:bookmarkStart w:id="1" w:name="_Hlk120009393"/>
      <w:r w:rsidRPr="004076E2">
        <w:rPr>
          <w:rFonts w:ascii="Arial" w:hAnsi="Arial" w:cs="Arial"/>
          <w:sz w:val="21"/>
          <w:szCs w:val="21"/>
        </w:rPr>
        <w:t></w:t>
      </w:r>
      <w:r w:rsidR="006878C4">
        <w:rPr>
          <w:rFonts w:ascii="Arial" w:hAnsi="Arial" w:cs="Arial"/>
          <w:sz w:val="21"/>
          <w:szCs w:val="21"/>
        </w:rPr>
        <w:t xml:space="preserve"> </w:t>
      </w:r>
      <w:r w:rsidR="00DA0AFA" w:rsidRPr="00A44B54">
        <w:rPr>
          <w:rFonts w:ascii="Arial" w:hAnsi="Arial" w:cs="Arial"/>
          <w:b w:val="0"/>
          <w:sz w:val="21"/>
          <w:szCs w:val="21"/>
        </w:rPr>
        <w:t xml:space="preserve">Responsible for all </w:t>
      </w:r>
      <w:r w:rsidR="00A44B54" w:rsidRPr="00A44B54">
        <w:rPr>
          <w:rFonts w:ascii="Arial" w:hAnsi="Arial" w:cs="Arial"/>
          <w:b w:val="0"/>
          <w:sz w:val="21"/>
          <w:szCs w:val="21"/>
        </w:rPr>
        <w:t>accounting functions for the resort and food and beverage of the property</w:t>
      </w:r>
      <w:r w:rsidR="00DA0AFA" w:rsidRPr="00A44B54">
        <w:rPr>
          <w:rFonts w:ascii="Arial" w:hAnsi="Arial" w:cs="Arial"/>
          <w:b w:val="0"/>
          <w:sz w:val="21"/>
          <w:szCs w:val="21"/>
        </w:rPr>
        <w:t xml:space="preserve">. </w:t>
      </w:r>
      <w:r w:rsidR="006878C4">
        <w:rPr>
          <w:rFonts w:ascii="Arial" w:hAnsi="Arial" w:cs="Arial"/>
          <w:b w:val="0"/>
          <w:sz w:val="21"/>
          <w:szCs w:val="21"/>
        </w:rPr>
        <w:t xml:space="preserve">      </w:t>
      </w:r>
      <w:r w:rsidRPr="004076E2">
        <w:rPr>
          <w:rFonts w:ascii="Arial" w:hAnsi="Arial" w:cs="Arial"/>
          <w:sz w:val="21"/>
          <w:szCs w:val="21"/>
        </w:rPr>
        <w:t></w:t>
      </w:r>
      <w:r w:rsidR="006878C4">
        <w:rPr>
          <w:rFonts w:ascii="Arial" w:hAnsi="Arial" w:cs="Arial"/>
          <w:sz w:val="21"/>
          <w:szCs w:val="21"/>
        </w:rPr>
        <w:t xml:space="preserve"> </w:t>
      </w:r>
      <w:r w:rsidR="00DA0AFA" w:rsidRPr="00A44B54">
        <w:rPr>
          <w:rFonts w:ascii="Arial" w:hAnsi="Arial" w:cs="Arial"/>
          <w:b w:val="0"/>
          <w:sz w:val="21"/>
          <w:szCs w:val="21"/>
        </w:rPr>
        <w:t xml:space="preserve">Preparation of daily, weekly, and monthly reports for </w:t>
      </w:r>
      <w:r w:rsidR="00A44B54" w:rsidRPr="00A44B54">
        <w:rPr>
          <w:rFonts w:ascii="Arial" w:hAnsi="Arial" w:cs="Arial"/>
          <w:b w:val="0"/>
          <w:sz w:val="21"/>
          <w:szCs w:val="21"/>
        </w:rPr>
        <w:t>owners and investors</w:t>
      </w:r>
      <w:r w:rsidR="00DA0AFA" w:rsidRPr="00A44B54">
        <w:rPr>
          <w:rFonts w:ascii="Arial" w:hAnsi="Arial" w:cs="Arial"/>
          <w:b w:val="0"/>
          <w:sz w:val="21"/>
          <w:szCs w:val="21"/>
        </w:rPr>
        <w:t xml:space="preserve"> for monthly P&amp;L statements and </w:t>
      </w:r>
      <w:r w:rsidR="00A44B54" w:rsidRPr="00A44B54">
        <w:rPr>
          <w:rFonts w:ascii="Arial" w:hAnsi="Arial" w:cs="Arial"/>
          <w:b w:val="0"/>
          <w:sz w:val="21"/>
          <w:szCs w:val="21"/>
        </w:rPr>
        <w:t>budgets</w:t>
      </w:r>
      <w:r w:rsidR="00DA0AFA" w:rsidRPr="00A44B54">
        <w:rPr>
          <w:rFonts w:ascii="Arial" w:hAnsi="Arial" w:cs="Arial"/>
          <w:b w:val="0"/>
          <w:sz w:val="21"/>
          <w:szCs w:val="21"/>
        </w:rPr>
        <w:t xml:space="preserve">. </w:t>
      </w:r>
    </w:p>
    <w:p w14:paraId="24E38F28" w14:textId="60D625EB" w:rsidR="00C241D1" w:rsidRDefault="00F65CD2" w:rsidP="00F65CD2">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A44B54" w:rsidRPr="00A44B54">
        <w:rPr>
          <w:rFonts w:ascii="Arial" w:hAnsi="Arial" w:cs="Arial"/>
          <w:b w:val="0"/>
          <w:sz w:val="21"/>
          <w:szCs w:val="21"/>
        </w:rPr>
        <w:t>Responsible for all payroll functions for both the resort and food and beverage of the property.</w:t>
      </w:r>
    </w:p>
    <w:p w14:paraId="581D4956" w14:textId="77777777" w:rsidR="00F65CD2" w:rsidRDefault="00F65CD2" w:rsidP="00F65CD2">
      <w:pPr>
        <w:pStyle w:val="Subtitle"/>
        <w:pBdr>
          <w:top w:val="single" w:sz="8" w:space="10" w:color="999999"/>
        </w:pBdr>
        <w:spacing w:before="0"/>
        <w:contextualSpacing/>
        <w:jc w:val="left"/>
        <w:rPr>
          <w:rFonts w:ascii="Arial" w:hAnsi="Arial" w:cs="Arial"/>
          <w:b w:val="0"/>
          <w:sz w:val="21"/>
          <w:szCs w:val="21"/>
        </w:rPr>
      </w:pPr>
    </w:p>
    <w:bookmarkEnd w:id="1"/>
    <w:p w14:paraId="03DD4AC0" w14:textId="77777777" w:rsidR="00A44B54" w:rsidRPr="006C61A3" w:rsidRDefault="00A44B54" w:rsidP="00A44B54">
      <w:pPr>
        <w:pStyle w:val="Subtitle"/>
        <w:pBdr>
          <w:top w:val="single" w:sz="8" w:space="10" w:color="999999"/>
        </w:pBdr>
        <w:spacing w:before="0"/>
        <w:jc w:val="left"/>
        <w:rPr>
          <w:rFonts w:ascii="Arial" w:hAnsi="Arial" w:cs="Arial"/>
          <w:b w:val="0"/>
          <w:i/>
          <w:sz w:val="21"/>
          <w:szCs w:val="21"/>
        </w:rPr>
      </w:pPr>
      <w:r w:rsidRPr="006C61A3">
        <w:rPr>
          <w:rFonts w:ascii="Arial" w:hAnsi="Arial" w:cs="Arial"/>
          <w:b w:val="0"/>
          <w:i/>
          <w:sz w:val="21"/>
          <w:szCs w:val="21"/>
        </w:rPr>
        <w:t>Key Contribution</w:t>
      </w:r>
      <w:r>
        <w:rPr>
          <w:rFonts w:ascii="Arial" w:hAnsi="Arial" w:cs="Arial"/>
          <w:b w:val="0"/>
          <w:i/>
          <w:sz w:val="21"/>
          <w:szCs w:val="21"/>
        </w:rPr>
        <w:t>s</w:t>
      </w:r>
      <w:r w:rsidRPr="006C61A3">
        <w:rPr>
          <w:rFonts w:ascii="Arial" w:hAnsi="Arial" w:cs="Arial"/>
          <w:b w:val="0"/>
          <w:i/>
          <w:sz w:val="21"/>
          <w:szCs w:val="21"/>
        </w:rPr>
        <w:t>:</w:t>
      </w:r>
    </w:p>
    <w:p w14:paraId="4F460E84" w14:textId="74066C4D" w:rsidR="00E07059" w:rsidRDefault="00A44B54" w:rsidP="00A44B54">
      <w:pPr>
        <w:pStyle w:val="ListParagraph"/>
        <w:numPr>
          <w:ilvl w:val="0"/>
          <w:numId w:val="5"/>
        </w:numPr>
        <w:spacing w:before="0"/>
        <w:rPr>
          <w:rFonts w:ascii="Arial" w:hAnsi="Arial" w:cs="Arial"/>
          <w:sz w:val="21"/>
          <w:szCs w:val="21"/>
        </w:rPr>
      </w:pPr>
      <w:bookmarkStart w:id="2" w:name="_Hlk132877069"/>
      <w:r>
        <w:rPr>
          <w:rFonts w:ascii="Arial" w:hAnsi="Arial" w:cs="Arial"/>
          <w:sz w:val="21"/>
          <w:szCs w:val="21"/>
        </w:rPr>
        <w:t>Work</w:t>
      </w:r>
      <w:r w:rsidR="00E07059">
        <w:rPr>
          <w:rFonts w:ascii="Arial" w:hAnsi="Arial" w:cs="Arial"/>
          <w:sz w:val="21"/>
          <w:szCs w:val="21"/>
        </w:rPr>
        <w:t xml:space="preserve">ed remotely from Cabo San Lucas, Mexico for the first 10 months. Assisted </w:t>
      </w:r>
      <w:r w:rsidR="00C577A9">
        <w:rPr>
          <w:rFonts w:ascii="Arial" w:hAnsi="Arial" w:cs="Arial"/>
          <w:sz w:val="21"/>
          <w:szCs w:val="21"/>
        </w:rPr>
        <w:t xml:space="preserve">management </w:t>
      </w:r>
      <w:r w:rsidR="00E07059">
        <w:rPr>
          <w:rFonts w:ascii="Arial" w:hAnsi="Arial" w:cs="Arial"/>
          <w:sz w:val="21"/>
          <w:szCs w:val="21"/>
        </w:rPr>
        <w:t xml:space="preserve">with establishing policies and procedures for accounting, including opening and closing procedures for all revenue </w:t>
      </w:r>
      <w:r w:rsidR="00C577A9">
        <w:rPr>
          <w:rFonts w:ascii="Arial" w:hAnsi="Arial" w:cs="Arial"/>
          <w:sz w:val="21"/>
          <w:szCs w:val="21"/>
        </w:rPr>
        <w:t>streams</w:t>
      </w:r>
      <w:r w:rsidR="00E07059">
        <w:rPr>
          <w:rFonts w:ascii="Arial" w:hAnsi="Arial" w:cs="Arial"/>
          <w:sz w:val="21"/>
          <w:szCs w:val="21"/>
        </w:rPr>
        <w:t xml:space="preserve"> (resort and food and beverage). </w:t>
      </w:r>
    </w:p>
    <w:bookmarkEnd w:id="2"/>
    <w:p w14:paraId="3E415FF8" w14:textId="2FAAC8DB" w:rsidR="00A44B54" w:rsidRDefault="00C8045D" w:rsidP="00A44B54">
      <w:pPr>
        <w:pStyle w:val="ListParagraph"/>
        <w:numPr>
          <w:ilvl w:val="0"/>
          <w:numId w:val="5"/>
        </w:numPr>
        <w:spacing w:before="0"/>
        <w:rPr>
          <w:rFonts w:ascii="Arial" w:hAnsi="Arial" w:cs="Arial"/>
          <w:sz w:val="21"/>
          <w:szCs w:val="21"/>
        </w:rPr>
      </w:pPr>
      <w:r>
        <w:rPr>
          <w:rFonts w:ascii="Arial" w:hAnsi="Arial" w:cs="Arial"/>
          <w:sz w:val="21"/>
          <w:szCs w:val="21"/>
        </w:rPr>
        <w:t>Implemented standardized financial procedures for multiple revenue streams.</w:t>
      </w:r>
    </w:p>
    <w:p w14:paraId="6CF4983B" w14:textId="75F05BDC" w:rsidR="00C241D1" w:rsidRPr="00DA578A" w:rsidRDefault="00C241D1" w:rsidP="00C241D1">
      <w:pPr>
        <w:pStyle w:val="Subtitle"/>
        <w:pBdr>
          <w:top w:val="single" w:sz="8" w:space="10" w:color="999999"/>
        </w:pBdr>
        <w:tabs>
          <w:tab w:val="clear" w:pos="720"/>
        </w:tabs>
        <w:spacing w:before="240"/>
        <w:jc w:val="left"/>
        <w:rPr>
          <w:rFonts w:ascii="Arial" w:hAnsi="Arial" w:cs="Arial"/>
          <w:b w:val="0"/>
          <w:smallCaps/>
          <w:sz w:val="26"/>
          <w:szCs w:val="26"/>
        </w:rPr>
      </w:pPr>
      <w:r>
        <w:rPr>
          <w:rFonts w:ascii="Arial" w:hAnsi="Arial" w:cs="Arial"/>
          <w:b w:val="0"/>
          <w:smallCaps/>
          <w:sz w:val="21"/>
          <w:szCs w:val="21"/>
        </w:rPr>
        <w:t>Projects, Cabo San Lucas, Mexico, 05/2018- 03/2020</w:t>
      </w:r>
    </w:p>
    <w:p w14:paraId="64D49219" w14:textId="4F312040" w:rsidR="00C241D1" w:rsidRDefault="00A44B54" w:rsidP="00DA0AFA">
      <w:pPr>
        <w:pStyle w:val="Subtitle"/>
        <w:pBdr>
          <w:top w:val="single" w:sz="8" w:space="10" w:color="999999"/>
        </w:pBdr>
        <w:spacing w:before="0"/>
        <w:jc w:val="left"/>
        <w:rPr>
          <w:rFonts w:ascii="Arial" w:hAnsi="Arial" w:cs="Arial"/>
          <w:b w:val="0"/>
          <w:bCs/>
          <w:sz w:val="21"/>
          <w:szCs w:val="21"/>
        </w:rPr>
      </w:pPr>
      <w:r>
        <w:rPr>
          <w:rFonts w:ascii="Arial" w:hAnsi="Arial" w:cs="Arial"/>
          <w:b w:val="0"/>
          <w:bCs/>
          <w:sz w:val="21"/>
          <w:szCs w:val="21"/>
        </w:rPr>
        <w:t xml:space="preserve">Lived </w:t>
      </w:r>
      <w:r w:rsidR="00E36574">
        <w:rPr>
          <w:rFonts w:ascii="Arial" w:hAnsi="Arial" w:cs="Arial"/>
          <w:b w:val="0"/>
          <w:bCs/>
          <w:sz w:val="21"/>
          <w:szCs w:val="21"/>
        </w:rPr>
        <w:t xml:space="preserve">almost </w:t>
      </w:r>
      <w:r>
        <w:rPr>
          <w:rFonts w:ascii="Arial" w:hAnsi="Arial" w:cs="Arial"/>
          <w:b w:val="0"/>
          <w:bCs/>
          <w:sz w:val="21"/>
          <w:szCs w:val="21"/>
        </w:rPr>
        <w:t xml:space="preserve">2 years in Cabo San Lucas, Mexico. During that time, performed analysis and prepared business plans for local business owners for various projects including hotels, boat tour companies, and a yacht club. Worked with information in English and Spanish, and Dollars and Pesos. </w:t>
      </w:r>
    </w:p>
    <w:p w14:paraId="1048EF8A" w14:textId="56432E25" w:rsidR="00AA3EFA" w:rsidRDefault="00AA3EFA" w:rsidP="00DA0AFA">
      <w:pPr>
        <w:pStyle w:val="Subtitle"/>
        <w:pBdr>
          <w:top w:val="single" w:sz="8" w:space="10" w:color="999999"/>
        </w:pBdr>
        <w:spacing w:before="0"/>
        <w:jc w:val="left"/>
        <w:rPr>
          <w:rFonts w:ascii="Arial" w:hAnsi="Arial" w:cs="Arial"/>
          <w:b w:val="0"/>
          <w:bCs/>
          <w:sz w:val="21"/>
          <w:szCs w:val="21"/>
        </w:rPr>
      </w:pPr>
      <w:r>
        <w:rPr>
          <w:rFonts w:ascii="Arial" w:hAnsi="Arial" w:cs="Arial"/>
          <w:b w:val="0"/>
          <w:noProof/>
          <w:sz w:val="21"/>
          <w:szCs w:val="21"/>
        </w:rPr>
        <mc:AlternateContent>
          <mc:Choice Requires="wps">
            <w:drawing>
              <wp:anchor distT="0" distB="0" distL="114300" distR="114300" simplePos="0" relativeHeight="251674624" behindDoc="0" locked="0" layoutInCell="1" allowOverlap="1" wp14:anchorId="5F31015C" wp14:editId="6A4E192E">
                <wp:simplePos x="0" y="0"/>
                <wp:positionH relativeFrom="margin">
                  <wp:align>left</wp:align>
                </wp:positionH>
                <wp:positionV relativeFrom="paragraph">
                  <wp:posOffset>67945</wp:posOffset>
                </wp:positionV>
                <wp:extent cx="5953125"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5953125" cy="0"/>
                        </a:xfrm>
                        <a:prstGeom prst="line">
                          <a:avLst/>
                        </a:prstGeom>
                        <a:noFill/>
                        <a:ln w="9525" cap="flat" cmpd="sng" algn="ctr">
                          <a:solidFill>
                            <a:sysClr val="window" lastClr="FFFFFF">
                              <a:lumMod val="50000"/>
                            </a:sysClr>
                          </a:solidFill>
                          <a:prstDash val="solid"/>
                        </a:ln>
                        <a:effectLst/>
                      </wps:spPr>
                      <wps:bodyPr/>
                    </wps:wsp>
                  </a:graphicData>
                </a:graphic>
              </wp:anchor>
            </w:drawing>
          </mc:Choice>
          <mc:Fallback>
            <w:pict>
              <v:line w14:anchorId="28F79364" id="Straight Connector 9" o:spid="_x0000_s1026" style="position:absolute;z-index:251674624;visibility:visible;mso-wrap-style:square;mso-wrap-distance-left:9pt;mso-wrap-distance-top:0;mso-wrap-distance-right:9pt;mso-wrap-distance-bottom:0;mso-position-horizontal:left;mso-position-horizontal-relative:margin;mso-position-vertical:absolute;mso-position-vertical-relative:text" from="0,5.35pt" to="468.7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" strokecolor="#7f7f7f">
                <w10:wrap anchorx="margin"/>
              </v:line>
            </w:pict>
          </mc:Fallback>
        </mc:AlternateContent>
      </w:r>
    </w:p>
    <w:p w14:paraId="414F2F9B" w14:textId="1756E5E6" w:rsidR="00DA578A" w:rsidRPr="00AA3EFA" w:rsidRDefault="00DA578A" w:rsidP="00AA3EFA">
      <w:pPr>
        <w:pStyle w:val="Subtitle"/>
        <w:pBdr>
          <w:top w:val="single" w:sz="8" w:space="10" w:color="999999"/>
        </w:pBdr>
        <w:spacing w:before="0"/>
        <w:jc w:val="left"/>
        <w:rPr>
          <w:rFonts w:ascii="Arial" w:hAnsi="Arial" w:cs="Arial"/>
          <w:b w:val="0"/>
          <w:bCs/>
          <w:sz w:val="21"/>
          <w:szCs w:val="21"/>
        </w:rPr>
      </w:pPr>
      <w:r>
        <w:rPr>
          <w:rFonts w:ascii="Arial" w:hAnsi="Arial" w:cs="Arial"/>
          <w:b w:val="0"/>
          <w:smallCaps/>
          <w:sz w:val="21"/>
          <w:szCs w:val="21"/>
        </w:rPr>
        <w:t xml:space="preserve">Archer Daniels Midland Co., Overland Park, KS, </w:t>
      </w:r>
      <w:r w:rsidR="005A13AB">
        <w:rPr>
          <w:rFonts w:ascii="Arial" w:hAnsi="Arial" w:cs="Arial"/>
          <w:b w:val="0"/>
          <w:smallCaps/>
          <w:sz w:val="21"/>
          <w:szCs w:val="21"/>
        </w:rPr>
        <w:t>01</w:t>
      </w:r>
      <w:r>
        <w:rPr>
          <w:rFonts w:ascii="Arial" w:hAnsi="Arial" w:cs="Arial"/>
          <w:b w:val="0"/>
          <w:smallCaps/>
          <w:sz w:val="21"/>
          <w:szCs w:val="21"/>
        </w:rPr>
        <w:t>/201</w:t>
      </w:r>
      <w:r w:rsidR="005A13AB">
        <w:rPr>
          <w:rFonts w:ascii="Arial" w:hAnsi="Arial" w:cs="Arial"/>
          <w:b w:val="0"/>
          <w:smallCaps/>
          <w:sz w:val="21"/>
          <w:szCs w:val="21"/>
        </w:rPr>
        <w:t>7</w:t>
      </w:r>
      <w:r>
        <w:rPr>
          <w:rFonts w:ascii="Arial" w:hAnsi="Arial" w:cs="Arial"/>
          <w:b w:val="0"/>
          <w:smallCaps/>
          <w:sz w:val="21"/>
          <w:szCs w:val="21"/>
        </w:rPr>
        <w:t>- 05/2018</w:t>
      </w:r>
    </w:p>
    <w:p w14:paraId="6850203C" w14:textId="77777777" w:rsidR="00DA578A" w:rsidRPr="00DA578A" w:rsidRDefault="00DA578A" w:rsidP="00DA578A">
      <w:pPr>
        <w:pStyle w:val="Subtitle"/>
        <w:pBdr>
          <w:top w:val="single" w:sz="8" w:space="10" w:color="999999"/>
        </w:pBdr>
        <w:spacing w:before="0"/>
        <w:jc w:val="left"/>
        <w:rPr>
          <w:rFonts w:ascii="Arial" w:hAnsi="Arial" w:cs="Arial"/>
          <w:b w:val="0"/>
          <w:sz w:val="21"/>
          <w:szCs w:val="21"/>
        </w:rPr>
      </w:pPr>
      <w:r>
        <w:rPr>
          <w:rFonts w:ascii="Arial" w:hAnsi="Arial" w:cs="Arial"/>
          <w:sz w:val="21"/>
          <w:szCs w:val="21"/>
        </w:rPr>
        <w:t>Commercial Analyst</w:t>
      </w:r>
      <w:r>
        <w:rPr>
          <w:rFonts w:ascii="Arial" w:hAnsi="Arial" w:cs="Arial"/>
          <w:sz w:val="21"/>
          <w:szCs w:val="21"/>
        </w:rPr>
        <w:tab/>
      </w:r>
      <w:r>
        <w:rPr>
          <w:rFonts w:ascii="Arial" w:hAnsi="Arial" w:cs="Arial"/>
          <w:b w:val="0"/>
          <w:sz w:val="21"/>
          <w:szCs w:val="21"/>
        </w:rPr>
        <w:t>01/2017-05/2018</w:t>
      </w:r>
    </w:p>
    <w:p w14:paraId="4FC7886A" w14:textId="127985CF" w:rsidR="00FF0AFB" w:rsidRDefault="00FF0AFB" w:rsidP="00FF0AFB">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DA578A">
        <w:rPr>
          <w:rFonts w:ascii="Arial" w:hAnsi="Arial" w:cs="Arial"/>
          <w:b w:val="0"/>
          <w:sz w:val="21"/>
          <w:szCs w:val="21"/>
        </w:rPr>
        <w:t xml:space="preserve">Responsible for all commercial functions across the United States and Canada. </w:t>
      </w:r>
    </w:p>
    <w:p w14:paraId="1CECC83E" w14:textId="5B0F1D14" w:rsidR="00FF0AFB" w:rsidRDefault="00FF0AFB" w:rsidP="00FF0AFB">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DA578A">
        <w:rPr>
          <w:rFonts w:ascii="Arial" w:hAnsi="Arial" w:cs="Arial"/>
          <w:b w:val="0"/>
          <w:sz w:val="21"/>
          <w:szCs w:val="21"/>
        </w:rPr>
        <w:t>Preparation of daily, weekly, and monthly reports for Regional and Commer</w:t>
      </w:r>
      <w:r w:rsidR="005B2C7D">
        <w:rPr>
          <w:rFonts w:ascii="Arial" w:hAnsi="Arial" w:cs="Arial"/>
          <w:b w:val="0"/>
          <w:sz w:val="21"/>
          <w:szCs w:val="21"/>
        </w:rPr>
        <w:t>ci</w:t>
      </w:r>
      <w:r w:rsidR="00DA578A">
        <w:rPr>
          <w:rFonts w:ascii="Arial" w:hAnsi="Arial" w:cs="Arial"/>
          <w:b w:val="0"/>
          <w:sz w:val="21"/>
          <w:szCs w:val="21"/>
        </w:rPr>
        <w:t xml:space="preserve">al Managers for monthly P&amp;L statements and quarterly goals. </w:t>
      </w:r>
    </w:p>
    <w:p w14:paraId="326EC40F" w14:textId="6DDB8206" w:rsidR="002A33F6" w:rsidRDefault="00FF0AFB" w:rsidP="00FF0AFB">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DA578A">
        <w:rPr>
          <w:rFonts w:ascii="Arial" w:hAnsi="Arial" w:cs="Arial"/>
          <w:b w:val="0"/>
          <w:sz w:val="21"/>
          <w:szCs w:val="21"/>
        </w:rPr>
        <w:t xml:space="preserve">Preparing reports and maps for Executive team for presentations used for acquisitions and mergers, marketing, and customer relations. </w:t>
      </w:r>
    </w:p>
    <w:p w14:paraId="375CEB94" w14:textId="77777777" w:rsidR="00FF0AFB" w:rsidRDefault="00FF0AFB" w:rsidP="00FF0AFB">
      <w:pPr>
        <w:pStyle w:val="Subtitle"/>
        <w:pBdr>
          <w:top w:val="single" w:sz="8" w:space="10" w:color="999999"/>
        </w:pBdr>
        <w:spacing w:before="0"/>
        <w:contextualSpacing/>
        <w:jc w:val="left"/>
        <w:rPr>
          <w:rFonts w:ascii="Arial" w:hAnsi="Arial" w:cs="Arial"/>
          <w:b w:val="0"/>
          <w:sz w:val="21"/>
          <w:szCs w:val="21"/>
        </w:rPr>
      </w:pPr>
    </w:p>
    <w:p w14:paraId="23CB9D3C" w14:textId="77777777" w:rsidR="00DA578A" w:rsidRPr="006C61A3" w:rsidRDefault="00DA578A" w:rsidP="00DA578A">
      <w:pPr>
        <w:pStyle w:val="Subtitle"/>
        <w:pBdr>
          <w:top w:val="single" w:sz="8" w:space="10" w:color="999999"/>
        </w:pBdr>
        <w:spacing w:before="0"/>
        <w:jc w:val="left"/>
        <w:rPr>
          <w:rFonts w:ascii="Arial" w:hAnsi="Arial" w:cs="Arial"/>
          <w:b w:val="0"/>
          <w:i/>
          <w:sz w:val="21"/>
          <w:szCs w:val="21"/>
        </w:rPr>
      </w:pPr>
      <w:r w:rsidRPr="006C61A3">
        <w:rPr>
          <w:rFonts w:ascii="Arial" w:hAnsi="Arial" w:cs="Arial"/>
          <w:b w:val="0"/>
          <w:i/>
          <w:sz w:val="21"/>
          <w:szCs w:val="21"/>
        </w:rPr>
        <w:t>Key Contribution</w:t>
      </w:r>
      <w:r>
        <w:rPr>
          <w:rFonts w:ascii="Arial" w:hAnsi="Arial" w:cs="Arial"/>
          <w:b w:val="0"/>
          <w:i/>
          <w:sz w:val="21"/>
          <w:szCs w:val="21"/>
        </w:rPr>
        <w:t>s</w:t>
      </w:r>
      <w:r w:rsidRPr="006C61A3">
        <w:rPr>
          <w:rFonts w:ascii="Arial" w:hAnsi="Arial" w:cs="Arial"/>
          <w:b w:val="0"/>
          <w:i/>
          <w:sz w:val="21"/>
          <w:szCs w:val="21"/>
        </w:rPr>
        <w:t>:</w:t>
      </w:r>
    </w:p>
    <w:p w14:paraId="3E83D8E2" w14:textId="71A72D41" w:rsidR="00DA578A" w:rsidRPr="00AA3EFA" w:rsidRDefault="00DA578A" w:rsidP="00AA3EFA">
      <w:pPr>
        <w:pStyle w:val="ListParagraph"/>
        <w:numPr>
          <w:ilvl w:val="0"/>
          <w:numId w:val="5"/>
        </w:numPr>
        <w:spacing w:before="0"/>
        <w:rPr>
          <w:rFonts w:ascii="Arial" w:hAnsi="Arial" w:cs="Arial"/>
          <w:sz w:val="21"/>
          <w:szCs w:val="21"/>
        </w:rPr>
      </w:pPr>
      <w:r>
        <w:rPr>
          <w:rFonts w:ascii="Arial" w:hAnsi="Arial" w:cs="Arial"/>
          <w:sz w:val="21"/>
          <w:szCs w:val="21"/>
        </w:rPr>
        <w:t>Worked closely with Regional Commercial Managers and Executive team to develop a long-term asset plan for the Southeast Project. Obtained data, ran analysis, prepared maps, and assisted with the completion of the financial model to determine paybac</w:t>
      </w:r>
      <w:r w:rsidR="005B2C7D">
        <w:rPr>
          <w:rFonts w:ascii="Arial" w:hAnsi="Arial" w:cs="Arial"/>
          <w:sz w:val="21"/>
          <w:szCs w:val="21"/>
        </w:rPr>
        <w:t xml:space="preserve">k. </w:t>
      </w:r>
    </w:p>
    <w:p w14:paraId="68A35DCA" w14:textId="0068F731" w:rsidR="0033333F" w:rsidRPr="0033333F" w:rsidRDefault="005B2C7D" w:rsidP="0033333F">
      <w:pPr>
        <w:pStyle w:val="ListParagraph"/>
        <w:numPr>
          <w:ilvl w:val="0"/>
          <w:numId w:val="5"/>
        </w:numPr>
        <w:spacing w:before="0"/>
        <w:rPr>
          <w:rFonts w:ascii="Arial" w:hAnsi="Arial" w:cs="Arial"/>
          <w:sz w:val="21"/>
          <w:szCs w:val="21"/>
        </w:rPr>
      </w:pPr>
      <w:r>
        <w:rPr>
          <w:rFonts w:ascii="Arial" w:hAnsi="Arial" w:cs="Arial"/>
          <w:sz w:val="21"/>
          <w:szCs w:val="21"/>
        </w:rPr>
        <w:t xml:space="preserve">Assisted in compiling and preparing a Commercial Manager Training Manual to be used division-wide for new commercial managers and commercial manager trainees going forward. </w:t>
      </w:r>
    </w:p>
    <w:p w14:paraId="0A5C0082" w14:textId="77777777" w:rsidR="008462CC" w:rsidRDefault="008462CC" w:rsidP="004A602E">
      <w:pPr>
        <w:pStyle w:val="Subtitle"/>
        <w:pBdr>
          <w:top w:val="single" w:sz="8" w:space="10" w:color="999999"/>
        </w:pBdr>
        <w:tabs>
          <w:tab w:val="clear" w:pos="720"/>
        </w:tabs>
        <w:spacing w:before="240"/>
        <w:jc w:val="left"/>
        <w:rPr>
          <w:rFonts w:ascii="Arial" w:hAnsi="Arial" w:cs="Arial"/>
          <w:b w:val="0"/>
          <w:smallCaps/>
          <w:sz w:val="21"/>
          <w:szCs w:val="21"/>
        </w:rPr>
      </w:pPr>
    </w:p>
    <w:p w14:paraId="4B8F3990" w14:textId="77777777" w:rsidR="008462CC" w:rsidRDefault="008462CC" w:rsidP="004A602E">
      <w:pPr>
        <w:pStyle w:val="Subtitle"/>
        <w:pBdr>
          <w:top w:val="single" w:sz="8" w:space="10" w:color="999999"/>
        </w:pBdr>
        <w:tabs>
          <w:tab w:val="clear" w:pos="720"/>
        </w:tabs>
        <w:spacing w:before="240"/>
        <w:jc w:val="left"/>
        <w:rPr>
          <w:rFonts w:ascii="Arial" w:hAnsi="Arial" w:cs="Arial"/>
          <w:b w:val="0"/>
          <w:smallCaps/>
          <w:sz w:val="21"/>
          <w:szCs w:val="21"/>
        </w:rPr>
      </w:pPr>
    </w:p>
    <w:p w14:paraId="5381175A" w14:textId="068C330D" w:rsidR="004A602E" w:rsidRPr="007F4C72" w:rsidRDefault="004A602E" w:rsidP="004A602E">
      <w:pPr>
        <w:pStyle w:val="Subtitle"/>
        <w:pBdr>
          <w:top w:val="single" w:sz="8" w:space="10" w:color="999999"/>
        </w:pBdr>
        <w:tabs>
          <w:tab w:val="clear" w:pos="720"/>
        </w:tabs>
        <w:spacing w:before="240"/>
        <w:jc w:val="left"/>
        <w:rPr>
          <w:rFonts w:ascii="Arial" w:hAnsi="Arial" w:cs="Arial"/>
          <w:b w:val="0"/>
          <w:smallCaps/>
          <w:sz w:val="26"/>
          <w:szCs w:val="26"/>
        </w:rPr>
      </w:pPr>
      <w:r>
        <w:rPr>
          <w:rFonts w:ascii="Arial" w:hAnsi="Arial" w:cs="Arial"/>
          <w:b w:val="0"/>
          <w:smallCaps/>
          <w:sz w:val="21"/>
          <w:szCs w:val="21"/>
        </w:rPr>
        <w:t xml:space="preserve">Archer Daniels Midland Co., Overland Park, KS, 10/2014- </w:t>
      </w:r>
      <w:r w:rsidR="004B78DA">
        <w:rPr>
          <w:rFonts w:ascii="Arial" w:hAnsi="Arial" w:cs="Arial"/>
          <w:b w:val="0"/>
          <w:smallCaps/>
          <w:sz w:val="21"/>
          <w:szCs w:val="21"/>
        </w:rPr>
        <w:t>0</w:t>
      </w:r>
      <w:r w:rsidR="005B2C7D">
        <w:rPr>
          <w:rFonts w:ascii="Arial" w:hAnsi="Arial" w:cs="Arial"/>
          <w:b w:val="0"/>
          <w:smallCaps/>
          <w:sz w:val="21"/>
          <w:szCs w:val="21"/>
        </w:rPr>
        <w:t>1</w:t>
      </w:r>
      <w:r w:rsidR="004B78DA">
        <w:rPr>
          <w:rFonts w:ascii="Arial" w:hAnsi="Arial" w:cs="Arial"/>
          <w:b w:val="0"/>
          <w:smallCaps/>
          <w:sz w:val="21"/>
          <w:szCs w:val="21"/>
        </w:rPr>
        <w:t>/201</w:t>
      </w:r>
      <w:r w:rsidR="005B2C7D">
        <w:rPr>
          <w:rFonts w:ascii="Arial" w:hAnsi="Arial" w:cs="Arial"/>
          <w:b w:val="0"/>
          <w:smallCaps/>
          <w:sz w:val="21"/>
          <w:szCs w:val="21"/>
        </w:rPr>
        <w:t>7</w:t>
      </w:r>
    </w:p>
    <w:p w14:paraId="1A69B13D" w14:textId="5BD3BC1C" w:rsidR="004A602E" w:rsidRDefault="004A602E" w:rsidP="004A602E">
      <w:pPr>
        <w:pStyle w:val="Subtitle"/>
        <w:pBdr>
          <w:top w:val="single" w:sz="8" w:space="10" w:color="999999"/>
        </w:pBdr>
        <w:spacing w:before="0"/>
        <w:jc w:val="left"/>
        <w:rPr>
          <w:rFonts w:ascii="Arial" w:hAnsi="Arial" w:cs="Arial"/>
          <w:b w:val="0"/>
          <w:sz w:val="21"/>
          <w:szCs w:val="21"/>
        </w:rPr>
      </w:pPr>
      <w:r>
        <w:rPr>
          <w:rFonts w:ascii="Arial" w:hAnsi="Arial" w:cs="Arial"/>
          <w:sz w:val="21"/>
          <w:szCs w:val="21"/>
        </w:rPr>
        <w:t>Accountant</w:t>
      </w:r>
      <w:r w:rsidR="00DA578A">
        <w:rPr>
          <w:rFonts w:ascii="Arial" w:hAnsi="Arial" w:cs="Arial"/>
          <w:sz w:val="21"/>
          <w:szCs w:val="21"/>
        </w:rPr>
        <w:tab/>
      </w:r>
      <w:r w:rsidR="00DA578A">
        <w:rPr>
          <w:rFonts w:ascii="Arial" w:hAnsi="Arial" w:cs="Arial"/>
          <w:b w:val="0"/>
          <w:sz w:val="21"/>
          <w:szCs w:val="21"/>
        </w:rPr>
        <w:t>10/2014-01/2017</w:t>
      </w:r>
    </w:p>
    <w:p w14:paraId="45082FA0" w14:textId="19180064" w:rsidR="00FF0AFB" w:rsidRDefault="00FF0AFB" w:rsidP="00FF0AFB">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4A602E">
        <w:rPr>
          <w:rFonts w:ascii="Arial" w:hAnsi="Arial" w:cs="Arial"/>
          <w:b w:val="0"/>
          <w:sz w:val="21"/>
          <w:szCs w:val="21"/>
        </w:rPr>
        <w:t>Responsible for all accounting functions for two flour mills</w:t>
      </w:r>
      <w:r w:rsidR="00573603">
        <w:rPr>
          <w:rFonts w:ascii="Arial" w:hAnsi="Arial" w:cs="Arial"/>
          <w:b w:val="0"/>
          <w:sz w:val="21"/>
          <w:szCs w:val="21"/>
        </w:rPr>
        <w:t xml:space="preserve"> including </w:t>
      </w:r>
      <w:r w:rsidR="004A602E">
        <w:rPr>
          <w:rFonts w:ascii="Arial" w:hAnsi="Arial" w:cs="Arial"/>
          <w:b w:val="0"/>
          <w:sz w:val="21"/>
          <w:szCs w:val="21"/>
        </w:rPr>
        <w:t>month-end clo</w:t>
      </w:r>
      <w:r w:rsidR="00573603">
        <w:rPr>
          <w:rFonts w:ascii="Arial" w:hAnsi="Arial" w:cs="Arial"/>
          <w:b w:val="0"/>
          <w:sz w:val="21"/>
          <w:szCs w:val="21"/>
        </w:rPr>
        <w:t>sing,</w:t>
      </w:r>
      <w:r w:rsidR="004A602E">
        <w:rPr>
          <w:rFonts w:ascii="Arial" w:hAnsi="Arial" w:cs="Arial"/>
          <w:b w:val="0"/>
          <w:sz w:val="21"/>
          <w:szCs w:val="21"/>
        </w:rPr>
        <w:t xml:space="preserve"> monthly financial statements</w:t>
      </w:r>
      <w:r w:rsidR="00573603">
        <w:rPr>
          <w:rFonts w:ascii="Arial" w:hAnsi="Arial" w:cs="Arial"/>
          <w:b w:val="0"/>
          <w:sz w:val="21"/>
          <w:szCs w:val="21"/>
        </w:rPr>
        <w:t>, and balance sheet reconciliations</w:t>
      </w:r>
      <w:r w:rsidR="004A602E">
        <w:rPr>
          <w:rFonts w:ascii="Arial" w:hAnsi="Arial" w:cs="Arial"/>
          <w:b w:val="0"/>
          <w:sz w:val="21"/>
          <w:szCs w:val="21"/>
        </w:rPr>
        <w:t xml:space="preserve">. </w:t>
      </w:r>
    </w:p>
    <w:p w14:paraId="63C126F5" w14:textId="48D3B87F" w:rsidR="00573603" w:rsidRDefault="00FF0AFB" w:rsidP="00FF0AFB">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4A602E">
        <w:rPr>
          <w:rFonts w:ascii="Arial" w:hAnsi="Arial" w:cs="Arial"/>
          <w:b w:val="0"/>
          <w:sz w:val="21"/>
          <w:szCs w:val="21"/>
        </w:rPr>
        <w:t xml:space="preserve">Other duties include </w:t>
      </w:r>
      <w:r w:rsidR="00573603">
        <w:rPr>
          <w:rFonts w:ascii="Arial" w:hAnsi="Arial" w:cs="Arial"/>
          <w:b w:val="0"/>
          <w:sz w:val="21"/>
          <w:szCs w:val="21"/>
        </w:rPr>
        <w:t>analyzing</w:t>
      </w:r>
      <w:r w:rsidR="004A602E">
        <w:rPr>
          <w:rFonts w:ascii="Arial" w:hAnsi="Arial" w:cs="Arial"/>
          <w:b w:val="0"/>
          <w:sz w:val="21"/>
          <w:szCs w:val="21"/>
        </w:rPr>
        <w:t xml:space="preserve"> and tracking purchase orders</w:t>
      </w:r>
      <w:r w:rsidR="00573603">
        <w:rPr>
          <w:rFonts w:ascii="Arial" w:hAnsi="Arial" w:cs="Arial"/>
          <w:b w:val="0"/>
          <w:sz w:val="21"/>
          <w:szCs w:val="21"/>
        </w:rPr>
        <w:t>,</w:t>
      </w:r>
      <w:r w:rsidR="004A602E">
        <w:rPr>
          <w:rFonts w:ascii="Arial" w:hAnsi="Arial" w:cs="Arial"/>
          <w:b w:val="0"/>
          <w:sz w:val="21"/>
          <w:szCs w:val="21"/>
        </w:rPr>
        <w:t xml:space="preserve"> </w:t>
      </w:r>
      <w:r w:rsidR="00573603">
        <w:rPr>
          <w:rFonts w:ascii="Arial" w:hAnsi="Arial" w:cs="Arial"/>
          <w:b w:val="0"/>
          <w:sz w:val="21"/>
          <w:szCs w:val="21"/>
        </w:rPr>
        <w:t>AFE’s, segregation of duties matrixes, property ledger reviews, and accounts payable error reports.</w:t>
      </w:r>
    </w:p>
    <w:p w14:paraId="13F6872B" w14:textId="77777777" w:rsidR="00FF0AFB" w:rsidRDefault="00FF0AFB" w:rsidP="00FF0AFB">
      <w:pPr>
        <w:pStyle w:val="Subtitle"/>
        <w:pBdr>
          <w:top w:val="single" w:sz="8" w:space="10" w:color="999999"/>
        </w:pBdr>
        <w:spacing w:before="0"/>
        <w:contextualSpacing/>
        <w:jc w:val="left"/>
        <w:rPr>
          <w:rFonts w:ascii="Arial" w:hAnsi="Arial" w:cs="Arial"/>
          <w:b w:val="0"/>
          <w:sz w:val="21"/>
          <w:szCs w:val="21"/>
        </w:rPr>
      </w:pPr>
    </w:p>
    <w:p w14:paraId="04006EE2" w14:textId="77777777" w:rsidR="00573603" w:rsidRPr="006C61A3" w:rsidRDefault="00573603" w:rsidP="00573603">
      <w:pPr>
        <w:pStyle w:val="Subtitle"/>
        <w:pBdr>
          <w:top w:val="single" w:sz="8" w:space="10" w:color="999999"/>
        </w:pBdr>
        <w:spacing w:before="0"/>
        <w:jc w:val="left"/>
        <w:rPr>
          <w:rFonts w:ascii="Arial" w:hAnsi="Arial" w:cs="Arial"/>
          <w:b w:val="0"/>
          <w:i/>
          <w:sz w:val="21"/>
          <w:szCs w:val="21"/>
        </w:rPr>
      </w:pPr>
      <w:r w:rsidRPr="006C61A3">
        <w:rPr>
          <w:rFonts w:ascii="Arial" w:hAnsi="Arial" w:cs="Arial"/>
          <w:b w:val="0"/>
          <w:i/>
          <w:sz w:val="21"/>
          <w:szCs w:val="21"/>
        </w:rPr>
        <w:t>Key Contribution</w:t>
      </w:r>
      <w:r>
        <w:rPr>
          <w:rFonts w:ascii="Arial" w:hAnsi="Arial" w:cs="Arial"/>
          <w:b w:val="0"/>
          <w:i/>
          <w:sz w:val="21"/>
          <w:szCs w:val="21"/>
        </w:rPr>
        <w:t>s</w:t>
      </w:r>
      <w:r w:rsidRPr="006C61A3">
        <w:rPr>
          <w:rFonts w:ascii="Arial" w:hAnsi="Arial" w:cs="Arial"/>
          <w:b w:val="0"/>
          <w:i/>
          <w:sz w:val="21"/>
          <w:szCs w:val="21"/>
        </w:rPr>
        <w:t>:</w:t>
      </w:r>
    </w:p>
    <w:p w14:paraId="6A290111" w14:textId="7FBA0E25" w:rsidR="00573603" w:rsidRPr="00AA3EFA" w:rsidRDefault="009425E8" w:rsidP="00AA3EFA">
      <w:pPr>
        <w:pStyle w:val="ListParagraph"/>
        <w:numPr>
          <w:ilvl w:val="0"/>
          <w:numId w:val="5"/>
        </w:numPr>
        <w:spacing w:before="0"/>
        <w:rPr>
          <w:rFonts w:ascii="Arial" w:hAnsi="Arial" w:cs="Arial"/>
          <w:sz w:val="21"/>
          <w:szCs w:val="21"/>
        </w:rPr>
      </w:pPr>
      <w:r>
        <w:rPr>
          <w:rFonts w:ascii="Arial" w:hAnsi="Arial" w:cs="Arial"/>
          <w:sz w:val="21"/>
          <w:szCs w:val="21"/>
        </w:rPr>
        <w:t>Independently undertook and successfully completed the Maximo Segregation of Duties implementation for all milling locations</w:t>
      </w:r>
      <w:r w:rsidR="00573603">
        <w:rPr>
          <w:rFonts w:ascii="Arial" w:hAnsi="Arial" w:cs="Arial"/>
          <w:sz w:val="21"/>
          <w:szCs w:val="21"/>
        </w:rPr>
        <w:t>.</w:t>
      </w:r>
    </w:p>
    <w:p w14:paraId="61E869B7" w14:textId="4792CCC6" w:rsidR="00376D81" w:rsidRPr="00633370" w:rsidRDefault="00F4767E" w:rsidP="00376D81">
      <w:pPr>
        <w:pStyle w:val="ListParagraph"/>
        <w:numPr>
          <w:ilvl w:val="0"/>
          <w:numId w:val="5"/>
        </w:numPr>
        <w:spacing w:before="0"/>
        <w:rPr>
          <w:rFonts w:ascii="Arial" w:hAnsi="Arial" w:cs="Arial"/>
          <w:sz w:val="21"/>
          <w:szCs w:val="21"/>
        </w:rPr>
      </w:pPr>
      <w:r>
        <w:rPr>
          <w:rFonts w:ascii="Arial" w:hAnsi="Arial" w:cs="Arial"/>
          <w:sz w:val="21"/>
          <w:szCs w:val="21"/>
        </w:rPr>
        <w:t>In collaboration</w:t>
      </w:r>
      <w:r w:rsidR="009425E8">
        <w:rPr>
          <w:rFonts w:ascii="Arial" w:hAnsi="Arial" w:cs="Arial"/>
          <w:sz w:val="21"/>
          <w:szCs w:val="21"/>
        </w:rPr>
        <w:t xml:space="preserve"> with two other colleagues</w:t>
      </w:r>
      <w:r>
        <w:rPr>
          <w:rFonts w:ascii="Arial" w:hAnsi="Arial" w:cs="Arial"/>
          <w:sz w:val="21"/>
          <w:szCs w:val="21"/>
        </w:rPr>
        <w:t>, we</w:t>
      </w:r>
      <w:r w:rsidR="009425E8">
        <w:rPr>
          <w:rFonts w:ascii="Arial" w:hAnsi="Arial" w:cs="Arial"/>
          <w:sz w:val="21"/>
          <w:szCs w:val="21"/>
        </w:rPr>
        <w:t xml:space="preserve"> created a new Gross Margin file that </w:t>
      </w:r>
      <w:r w:rsidR="00806F34">
        <w:rPr>
          <w:rFonts w:ascii="Arial" w:hAnsi="Arial" w:cs="Arial"/>
          <w:sz w:val="21"/>
          <w:szCs w:val="21"/>
        </w:rPr>
        <w:t xml:space="preserve">was </w:t>
      </w:r>
      <w:r w:rsidR="009425E8">
        <w:rPr>
          <w:rFonts w:ascii="Arial" w:hAnsi="Arial" w:cs="Arial"/>
          <w:sz w:val="21"/>
          <w:szCs w:val="21"/>
        </w:rPr>
        <w:t xml:space="preserve">presented to all levels of management </w:t>
      </w:r>
      <w:r w:rsidR="00AA3EFA">
        <w:rPr>
          <w:rFonts w:ascii="Arial" w:hAnsi="Arial" w:cs="Arial"/>
          <w:sz w:val="21"/>
          <w:szCs w:val="21"/>
        </w:rPr>
        <w:t>monthly</w:t>
      </w:r>
      <w:r w:rsidR="009425E8">
        <w:rPr>
          <w:rFonts w:ascii="Arial" w:hAnsi="Arial" w:cs="Arial"/>
          <w:sz w:val="21"/>
          <w:szCs w:val="21"/>
        </w:rPr>
        <w:t xml:space="preserve"> for financial metrics in the reporting packet</w:t>
      </w:r>
      <w:r w:rsidR="00573603" w:rsidRPr="00D55CF8">
        <w:rPr>
          <w:rFonts w:ascii="Arial" w:hAnsi="Arial" w:cs="Arial"/>
          <w:sz w:val="21"/>
          <w:szCs w:val="21"/>
        </w:rPr>
        <w:t xml:space="preserve">. </w:t>
      </w:r>
      <w:r w:rsidR="00573603" w:rsidRPr="00573603">
        <w:rPr>
          <w:rFonts w:ascii="Arial" w:hAnsi="Arial" w:cs="Arial"/>
          <w:sz w:val="21"/>
          <w:szCs w:val="21"/>
        </w:rPr>
        <w:t xml:space="preserve">  </w:t>
      </w:r>
      <w:r w:rsidR="004A602E" w:rsidRPr="00573603">
        <w:rPr>
          <w:rFonts w:ascii="Arial" w:hAnsi="Arial" w:cs="Arial"/>
          <w:sz w:val="21"/>
          <w:szCs w:val="21"/>
        </w:rPr>
        <w:t xml:space="preserve"> </w:t>
      </w:r>
    </w:p>
    <w:p w14:paraId="2D337E2C" w14:textId="4BBDE88C" w:rsidR="00DA578A" w:rsidRPr="00DA578A" w:rsidRDefault="008B450C" w:rsidP="006406DB">
      <w:pPr>
        <w:pStyle w:val="Subtitle"/>
        <w:pBdr>
          <w:top w:val="single" w:sz="8" w:space="10" w:color="999999"/>
        </w:pBdr>
        <w:tabs>
          <w:tab w:val="clear" w:pos="720"/>
        </w:tabs>
        <w:spacing w:before="240"/>
        <w:jc w:val="left"/>
        <w:rPr>
          <w:rFonts w:ascii="Arial" w:hAnsi="Arial" w:cs="Arial"/>
          <w:b w:val="0"/>
          <w:smallCaps/>
          <w:sz w:val="21"/>
          <w:szCs w:val="21"/>
        </w:rPr>
      </w:pPr>
      <w:r>
        <w:rPr>
          <w:rFonts w:ascii="Arial" w:hAnsi="Arial" w:cs="Arial"/>
          <w:b w:val="0"/>
          <w:smallCaps/>
          <w:sz w:val="21"/>
          <w:szCs w:val="21"/>
        </w:rPr>
        <w:t xml:space="preserve">LaForge &amp; Budd Construction Co., Inc., Parsons, KS, 07/2012- </w:t>
      </w:r>
      <w:r w:rsidR="00504509">
        <w:rPr>
          <w:rFonts w:ascii="Arial" w:hAnsi="Arial" w:cs="Arial"/>
          <w:b w:val="0"/>
          <w:smallCaps/>
          <w:sz w:val="21"/>
          <w:szCs w:val="21"/>
        </w:rPr>
        <w:t>03/2014</w:t>
      </w:r>
    </w:p>
    <w:p w14:paraId="2BA650F4" w14:textId="77777777" w:rsidR="008B450C" w:rsidRDefault="008B450C" w:rsidP="008B450C">
      <w:pPr>
        <w:pStyle w:val="Subtitle"/>
        <w:pBdr>
          <w:top w:val="single" w:sz="8" w:space="10" w:color="999999"/>
        </w:pBdr>
        <w:spacing w:before="0"/>
        <w:jc w:val="left"/>
        <w:rPr>
          <w:rFonts w:ascii="Arial" w:hAnsi="Arial" w:cs="Arial"/>
          <w:sz w:val="21"/>
          <w:szCs w:val="21"/>
        </w:rPr>
      </w:pPr>
      <w:r>
        <w:rPr>
          <w:rFonts w:ascii="Arial" w:hAnsi="Arial" w:cs="Arial"/>
          <w:sz w:val="21"/>
          <w:szCs w:val="21"/>
        </w:rPr>
        <w:t>Accountant</w:t>
      </w:r>
    </w:p>
    <w:p w14:paraId="485E98D7" w14:textId="7D59B481" w:rsidR="001D0AE3" w:rsidRDefault="001D0AE3" w:rsidP="001D0AE3">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8B450C">
        <w:rPr>
          <w:rFonts w:ascii="Arial" w:hAnsi="Arial" w:cs="Arial"/>
          <w:b w:val="0"/>
          <w:sz w:val="21"/>
          <w:szCs w:val="21"/>
        </w:rPr>
        <w:t xml:space="preserve">Responsible for all construction-related accounting functions including accounts payable, accounts receivable, payroll, monthly credit card statements, month-end closing, and monthly financial statements. </w:t>
      </w:r>
    </w:p>
    <w:p w14:paraId="1E9C8EE1" w14:textId="756EA6EE" w:rsidR="00305966" w:rsidRDefault="001D0AE3" w:rsidP="001D0AE3">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8B450C">
        <w:rPr>
          <w:rFonts w:ascii="Arial" w:hAnsi="Arial" w:cs="Arial"/>
          <w:b w:val="0"/>
          <w:sz w:val="21"/>
          <w:szCs w:val="21"/>
        </w:rPr>
        <w:t>Other duties include preparing</w:t>
      </w:r>
      <w:r w:rsidR="00373134">
        <w:rPr>
          <w:rFonts w:ascii="Arial" w:hAnsi="Arial" w:cs="Arial"/>
          <w:b w:val="0"/>
          <w:sz w:val="21"/>
          <w:szCs w:val="21"/>
        </w:rPr>
        <w:t xml:space="preserve"> and tracking</w:t>
      </w:r>
      <w:r w:rsidR="008B450C">
        <w:rPr>
          <w:rFonts w:ascii="Arial" w:hAnsi="Arial" w:cs="Arial"/>
          <w:b w:val="0"/>
          <w:sz w:val="21"/>
          <w:szCs w:val="21"/>
        </w:rPr>
        <w:t xml:space="preserve"> purchase orders and subcontracts, and human resource</w:t>
      </w:r>
      <w:r w:rsidR="00373134">
        <w:rPr>
          <w:rFonts w:ascii="Arial" w:hAnsi="Arial" w:cs="Arial"/>
          <w:b w:val="0"/>
          <w:sz w:val="21"/>
          <w:szCs w:val="21"/>
        </w:rPr>
        <w:t xml:space="preserve"> functions.</w:t>
      </w:r>
    </w:p>
    <w:p w14:paraId="1C16FA3C" w14:textId="1260129C" w:rsidR="00305966" w:rsidRDefault="00AA3EFA" w:rsidP="00305966">
      <w:pPr>
        <w:pStyle w:val="Subtitle"/>
        <w:pBdr>
          <w:top w:val="single" w:sz="8" w:space="10" w:color="999999"/>
        </w:pBdr>
        <w:spacing w:before="0"/>
        <w:jc w:val="left"/>
        <w:rPr>
          <w:rFonts w:ascii="Arial" w:hAnsi="Arial" w:cs="Arial"/>
          <w:sz w:val="21"/>
          <w:szCs w:val="21"/>
        </w:rPr>
      </w:pPr>
      <w:r>
        <w:rPr>
          <w:rFonts w:ascii="Arial" w:hAnsi="Arial" w:cs="Arial"/>
          <w:b w:val="0"/>
          <w:noProof/>
          <w:sz w:val="21"/>
          <w:szCs w:val="21"/>
        </w:rPr>
        <mc:AlternateContent>
          <mc:Choice Requires="wps">
            <w:drawing>
              <wp:anchor distT="0" distB="0" distL="114300" distR="114300" simplePos="0" relativeHeight="251676672" behindDoc="0" locked="0" layoutInCell="1" allowOverlap="1" wp14:anchorId="1153225C" wp14:editId="0AB69BC1">
                <wp:simplePos x="0" y="0"/>
                <wp:positionH relativeFrom="margin">
                  <wp:align>left</wp:align>
                </wp:positionH>
                <wp:positionV relativeFrom="paragraph">
                  <wp:posOffset>153035</wp:posOffset>
                </wp:positionV>
                <wp:extent cx="5953125"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5953125" cy="0"/>
                        </a:xfrm>
                        <a:prstGeom prst="line">
                          <a:avLst/>
                        </a:prstGeom>
                        <a:noFill/>
                        <a:ln w="9525" cap="flat" cmpd="sng" algn="ctr">
                          <a:solidFill>
                            <a:sysClr val="window" lastClr="FFFFFF">
                              <a:lumMod val="50000"/>
                            </a:sysClr>
                          </a:solidFill>
                          <a:prstDash val="solid"/>
                        </a:ln>
                        <a:effectLst/>
                      </wps:spPr>
                      <wps:bodyPr/>
                    </wps:wsp>
                  </a:graphicData>
                </a:graphic>
              </wp:anchor>
            </w:drawing>
          </mc:Choice>
          <mc:Fallback>
            <w:pict>
              <v:line w14:anchorId="405AF063" id="Straight Connector 10" o:spid="_x0000_s1026" style="position:absolute;z-index:251676672;visibility:visible;mso-wrap-style:square;mso-wrap-distance-left:9pt;mso-wrap-distance-top:0;mso-wrap-distance-right:9pt;mso-wrap-distance-bottom:0;mso-position-horizontal:left;mso-position-horizontal-relative:margin;mso-position-vertical:absolute;mso-position-vertical-relative:text" from="0,12.05pt" to="468.7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" strokecolor="#7f7f7f">
                <w10:wrap anchorx="margin"/>
              </v:line>
            </w:pict>
          </mc:Fallback>
        </mc:AlternateContent>
      </w:r>
      <w:r w:rsidR="00373134">
        <w:rPr>
          <w:rFonts w:ascii="Arial" w:hAnsi="Arial" w:cs="Arial"/>
          <w:b w:val="0"/>
          <w:sz w:val="21"/>
          <w:szCs w:val="21"/>
        </w:rPr>
        <w:t xml:space="preserve"> </w:t>
      </w:r>
    </w:p>
    <w:p w14:paraId="0E572AAC" w14:textId="2A9D0333" w:rsidR="007F4C72" w:rsidRPr="00305966" w:rsidRDefault="007F4C72" w:rsidP="00305966">
      <w:pPr>
        <w:pStyle w:val="Subtitle"/>
        <w:pBdr>
          <w:top w:val="single" w:sz="8" w:space="10" w:color="999999"/>
        </w:pBdr>
        <w:spacing w:before="0"/>
        <w:jc w:val="left"/>
        <w:rPr>
          <w:rFonts w:ascii="Arial" w:hAnsi="Arial" w:cs="Arial"/>
          <w:sz w:val="21"/>
          <w:szCs w:val="21"/>
        </w:rPr>
      </w:pPr>
      <w:r>
        <w:rPr>
          <w:rFonts w:ascii="Arial" w:hAnsi="Arial" w:cs="Arial"/>
          <w:b w:val="0"/>
          <w:smallCaps/>
          <w:sz w:val="21"/>
          <w:szCs w:val="21"/>
        </w:rPr>
        <w:t xml:space="preserve">Dollar General Corporation, Goodlettsville, TN, </w:t>
      </w:r>
      <w:r w:rsidR="002D5254">
        <w:rPr>
          <w:rFonts w:ascii="Arial" w:hAnsi="Arial" w:cs="Arial"/>
          <w:b w:val="0"/>
          <w:smallCaps/>
          <w:sz w:val="21"/>
          <w:szCs w:val="21"/>
        </w:rPr>
        <w:t>0</w:t>
      </w:r>
      <w:r>
        <w:rPr>
          <w:rFonts w:ascii="Arial" w:hAnsi="Arial" w:cs="Arial"/>
          <w:b w:val="0"/>
          <w:smallCaps/>
          <w:sz w:val="21"/>
          <w:szCs w:val="21"/>
        </w:rPr>
        <w:t xml:space="preserve">5/2012 – </w:t>
      </w:r>
      <w:r w:rsidR="008B450C">
        <w:rPr>
          <w:rFonts w:ascii="Arial" w:hAnsi="Arial" w:cs="Arial"/>
          <w:b w:val="0"/>
          <w:smallCaps/>
          <w:sz w:val="21"/>
          <w:szCs w:val="21"/>
        </w:rPr>
        <w:t>06/2012</w:t>
      </w:r>
    </w:p>
    <w:p w14:paraId="410CC301" w14:textId="58FDB77E" w:rsidR="007F4C72" w:rsidRDefault="007F4C72" w:rsidP="007F4C72">
      <w:pPr>
        <w:pStyle w:val="Subtitle"/>
        <w:pBdr>
          <w:top w:val="single" w:sz="8" w:space="10" w:color="999999"/>
        </w:pBdr>
        <w:spacing w:before="0"/>
        <w:jc w:val="left"/>
        <w:rPr>
          <w:rFonts w:ascii="Arial" w:hAnsi="Arial" w:cs="Arial"/>
          <w:sz w:val="21"/>
          <w:szCs w:val="21"/>
        </w:rPr>
      </w:pPr>
      <w:r>
        <w:rPr>
          <w:rFonts w:ascii="Arial" w:hAnsi="Arial" w:cs="Arial"/>
          <w:sz w:val="21"/>
          <w:szCs w:val="21"/>
        </w:rPr>
        <w:t>Senior Accounts Payable Analyst</w:t>
      </w:r>
      <w:r w:rsidR="00305966">
        <w:rPr>
          <w:rFonts w:ascii="Arial" w:hAnsi="Arial" w:cs="Arial"/>
          <w:sz w:val="21"/>
          <w:szCs w:val="21"/>
        </w:rPr>
        <w:t xml:space="preserve"> – Contract </w:t>
      </w:r>
    </w:p>
    <w:p w14:paraId="6E6840C4" w14:textId="3106F238" w:rsidR="001D0AE3" w:rsidRDefault="001D0AE3" w:rsidP="001D0AE3">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E45098" w:rsidRPr="00986976">
        <w:rPr>
          <w:rFonts w:ascii="Arial" w:hAnsi="Arial" w:cs="Arial"/>
          <w:b w:val="0"/>
          <w:sz w:val="21"/>
          <w:szCs w:val="21"/>
        </w:rPr>
        <w:t xml:space="preserve">Responsible for </w:t>
      </w:r>
      <w:r w:rsidR="00E45098">
        <w:rPr>
          <w:rFonts w:ascii="Arial" w:hAnsi="Arial" w:cs="Arial"/>
          <w:b w:val="0"/>
          <w:sz w:val="21"/>
          <w:szCs w:val="21"/>
        </w:rPr>
        <w:t xml:space="preserve">auditing vendor invoices for non-compliance with Dollar General Vendor Guide, discrepancies, and errors. </w:t>
      </w:r>
    </w:p>
    <w:p w14:paraId="21A1D1E2" w14:textId="72872EA0" w:rsidR="00DE2EFE" w:rsidRDefault="001D0AE3" w:rsidP="001D0AE3">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8C19E4">
        <w:rPr>
          <w:rFonts w:ascii="Arial" w:hAnsi="Arial" w:cs="Arial"/>
          <w:b w:val="0"/>
          <w:sz w:val="21"/>
          <w:szCs w:val="21"/>
        </w:rPr>
        <w:t xml:space="preserve">Conduct audits of vendor payments and account histories to verify accuracy and compliance. Perform internal recovery audits focused on pricing discrepancies, missed cash discounts and allowances, and duplicate payments. Consistently work towards an annual recovery goal of $1.5 million. </w:t>
      </w:r>
      <w:r w:rsidR="00DE2EFE">
        <w:rPr>
          <w:rFonts w:ascii="Arial" w:hAnsi="Arial" w:cs="Arial"/>
          <w:b w:val="0"/>
          <w:sz w:val="21"/>
          <w:szCs w:val="21"/>
        </w:rPr>
        <w:t xml:space="preserve"> </w:t>
      </w:r>
    </w:p>
    <w:p w14:paraId="70317DF0" w14:textId="305EA036" w:rsidR="00305966" w:rsidRDefault="00AA3EFA" w:rsidP="00305966">
      <w:pPr>
        <w:pStyle w:val="Subtitle"/>
        <w:pBdr>
          <w:top w:val="single" w:sz="8" w:space="10" w:color="999999"/>
        </w:pBdr>
        <w:spacing w:before="0"/>
        <w:jc w:val="left"/>
        <w:rPr>
          <w:rFonts w:ascii="Arial" w:hAnsi="Arial" w:cs="Arial"/>
          <w:b w:val="0"/>
          <w:sz w:val="21"/>
          <w:szCs w:val="21"/>
        </w:rPr>
      </w:pPr>
      <w:r>
        <w:rPr>
          <w:rFonts w:ascii="Arial" w:hAnsi="Arial" w:cs="Arial"/>
          <w:b w:val="0"/>
          <w:noProof/>
          <w:sz w:val="21"/>
          <w:szCs w:val="21"/>
        </w:rPr>
        <mc:AlternateContent>
          <mc:Choice Requires="wps">
            <w:drawing>
              <wp:anchor distT="0" distB="0" distL="114300" distR="114300" simplePos="0" relativeHeight="251668480" behindDoc="0" locked="0" layoutInCell="1" allowOverlap="1" wp14:anchorId="393501CC" wp14:editId="66B32DC3">
                <wp:simplePos x="0" y="0"/>
                <wp:positionH relativeFrom="column">
                  <wp:posOffset>19049</wp:posOffset>
                </wp:positionH>
                <wp:positionV relativeFrom="paragraph">
                  <wp:posOffset>69850</wp:posOffset>
                </wp:positionV>
                <wp:extent cx="5953125"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5953125" cy="0"/>
                        </a:xfrm>
                        <a:prstGeom prst="line">
                          <a:avLst/>
                        </a:prstGeom>
                        <a:ln>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4FF0BE" id="Straight Connector 6"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5pt,5.5pt" to="470.2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" strokecolor="#7f7f7f [1612]"/>
            </w:pict>
          </mc:Fallback>
        </mc:AlternateContent>
      </w:r>
    </w:p>
    <w:p w14:paraId="57FDA0BE" w14:textId="180CFC5A" w:rsidR="00FE377F" w:rsidRPr="00305966" w:rsidRDefault="00FE377F" w:rsidP="00305966">
      <w:pPr>
        <w:pStyle w:val="Subtitle"/>
        <w:pBdr>
          <w:top w:val="single" w:sz="8" w:space="10" w:color="999999"/>
        </w:pBdr>
        <w:spacing w:before="0"/>
        <w:jc w:val="left"/>
        <w:rPr>
          <w:rFonts w:ascii="Arial" w:hAnsi="Arial" w:cs="Arial"/>
          <w:b w:val="0"/>
          <w:sz w:val="21"/>
          <w:szCs w:val="21"/>
        </w:rPr>
      </w:pPr>
      <w:r>
        <w:rPr>
          <w:rFonts w:ascii="Arial" w:hAnsi="Arial" w:cs="Arial"/>
          <w:b w:val="0"/>
          <w:smallCaps/>
          <w:sz w:val="21"/>
          <w:szCs w:val="21"/>
        </w:rPr>
        <w:t xml:space="preserve">Spectrum Business Ventures, Kansas City, MO, </w:t>
      </w:r>
      <w:r w:rsidR="002D5254">
        <w:rPr>
          <w:rFonts w:ascii="Arial" w:hAnsi="Arial" w:cs="Arial"/>
          <w:b w:val="0"/>
          <w:smallCaps/>
          <w:sz w:val="21"/>
          <w:szCs w:val="21"/>
        </w:rPr>
        <w:t>0</w:t>
      </w:r>
      <w:r>
        <w:rPr>
          <w:rFonts w:ascii="Arial" w:hAnsi="Arial" w:cs="Arial"/>
          <w:b w:val="0"/>
          <w:smallCaps/>
          <w:sz w:val="21"/>
          <w:szCs w:val="21"/>
        </w:rPr>
        <w:t>4/2011</w:t>
      </w:r>
      <w:r w:rsidR="0048737D">
        <w:rPr>
          <w:rFonts w:ascii="Arial" w:hAnsi="Arial" w:cs="Arial"/>
          <w:b w:val="0"/>
          <w:smallCaps/>
          <w:sz w:val="21"/>
          <w:szCs w:val="21"/>
        </w:rPr>
        <w:t xml:space="preserve"> – </w:t>
      </w:r>
      <w:r w:rsidR="002D5254">
        <w:rPr>
          <w:rFonts w:ascii="Arial" w:hAnsi="Arial" w:cs="Arial"/>
          <w:b w:val="0"/>
          <w:smallCaps/>
          <w:sz w:val="21"/>
          <w:szCs w:val="21"/>
        </w:rPr>
        <w:t>0</w:t>
      </w:r>
      <w:r w:rsidR="0048737D">
        <w:rPr>
          <w:rFonts w:ascii="Arial" w:hAnsi="Arial" w:cs="Arial"/>
          <w:b w:val="0"/>
          <w:smallCaps/>
          <w:sz w:val="21"/>
          <w:szCs w:val="21"/>
        </w:rPr>
        <w:t>1/2012</w:t>
      </w:r>
    </w:p>
    <w:p w14:paraId="380C8A77" w14:textId="77777777" w:rsidR="00FE377F" w:rsidRDefault="00FE377F" w:rsidP="00FE377F">
      <w:pPr>
        <w:pStyle w:val="Subtitle"/>
        <w:pBdr>
          <w:top w:val="single" w:sz="8" w:space="10" w:color="999999"/>
        </w:pBdr>
        <w:spacing w:before="0"/>
        <w:jc w:val="left"/>
        <w:rPr>
          <w:rFonts w:ascii="Arial" w:hAnsi="Arial" w:cs="Arial"/>
          <w:sz w:val="21"/>
          <w:szCs w:val="21"/>
        </w:rPr>
      </w:pPr>
      <w:r w:rsidRPr="00095B0D">
        <w:rPr>
          <w:rFonts w:ascii="Arial" w:hAnsi="Arial" w:cs="Arial"/>
          <w:sz w:val="21"/>
          <w:szCs w:val="21"/>
        </w:rPr>
        <w:t>Staff Accountant</w:t>
      </w:r>
    </w:p>
    <w:p w14:paraId="30A45D37" w14:textId="471499A0" w:rsidR="001D0AE3" w:rsidRDefault="001D0AE3" w:rsidP="001D0AE3">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FE377F" w:rsidRPr="00986976">
        <w:rPr>
          <w:rFonts w:ascii="Arial" w:hAnsi="Arial" w:cs="Arial"/>
          <w:b w:val="0"/>
          <w:sz w:val="21"/>
          <w:szCs w:val="21"/>
        </w:rPr>
        <w:t xml:space="preserve">Responsible for </w:t>
      </w:r>
      <w:r w:rsidR="00EA704E">
        <w:rPr>
          <w:rFonts w:ascii="Arial" w:hAnsi="Arial" w:cs="Arial"/>
          <w:b w:val="0"/>
          <w:sz w:val="21"/>
          <w:szCs w:val="21"/>
        </w:rPr>
        <w:t xml:space="preserve">all financial management </w:t>
      </w:r>
      <w:r w:rsidR="00FE377F">
        <w:rPr>
          <w:rFonts w:ascii="Arial" w:hAnsi="Arial" w:cs="Arial"/>
          <w:b w:val="0"/>
          <w:sz w:val="21"/>
          <w:szCs w:val="21"/>
        </w:rPr>
        <w:t xml:space="preserve">and monthly financial reporting for a portfolio of 25 companies ranging from apartment complexes, automobile leasing companies, and online lending companies. </w:t>
      </w:r>
    </w:p>
    <w:p w14:paraId="5428D138" w14:textId="7C565F5F" w:rsidR="00FE377F" w:rsidRDefault="001D0AE3" w:rsidP="001D0AE3">
      <w:pPr>
        <w:pStyle w:val="Subtitle"/>
        <w:pBdr>
          <w:top w:val="single" w:sz="8" w:space="10" w:color="999999"/>
        </w:pBdr>
        <w:spacing w:before="0"/>
        <w:contextualSpacing/>
        <w:jc w:val="left"/>
        <w:rPr>
          <w:rFonts w:ascii="Arial" w:hAnsi="Arial" w:cs="Arial"/>
          <w:b w:val="0"/>
          <w:sz w:val="21"/>
          <w:szCs w:val="21"/>
        </w:rPr>
      </w:pPr>
      <w:r w:rsidRPr="004076E2">
        <w:rPr>
          <w:rFonts w:ascii="Arial" w:hAnsi="Arial" w:cs="Arial"/>
          <w:sz w:val="21"/>
          <w:szCs w:val="21"/>
        </w:rPr>
        <w:t></w:t>
      </w:r>
      <w:r w:rsidR="00E67A9E">
        <w:rPr>
          <w:rFonts w:ascii="Arial" w:hAnsi="Arial" w:cs="Arial"/>
          <w:sz w:val="21"/>
          <w:szCs w:val="21"/>
        </w:rPr>
        <w:t xml:space="preserve"> </w:t>
      </w:r>
      <w:r w:rsidR="00FE377F">
        <w:rPr>
          <w:rFonts w:ascii="Arial" w:hAnsi="Arial" w:cs="Arial"/>
          <w:b w:val="0"/>
          <w:sz w:val="21"/>
          <w:szCs w:val="21"/>
        </w:rPr>
        <w:t>Responsibilities include account</w:t>
      </w:r>
      <w:r w:rsidR="00EA704E">
        <w:rPr>
          <w:rFonts w:ascii="Arial" w:hAnsi="Arial" w:cs="Arial"/>
          <w:b w:val="0"/>
          <w:sz w:val="21"/>
          <w:szCs w:val="21"/>
        </w:rPr>
        <w:t xml:space="preserve">s receivable, accounts payable, </w:t>
      </w:r>
      <w:r w:rsidR="00FE377F">
        <w:rPr>
          <w:rFonts w:ascii="Arial" w:hAnsi="Arial" w:cs="Arial"/>
          <w:b w:val="0"/>
          <w:sz w:val="21"/>
          <w:szCs w:val="21"/>
        </w:rPr>
        <w:t xml:space="preserve">cash flow management/projections, preparation and analysis of monthly financial statements, processing payroll, and capital calls. </w:t>
      </w:r>
    </w:p>
    <w:p w14:paraId="6C46CF51" w14:textId="77777777" w:rsidR="001D0AE3" w:rsidRDefault="001D0AE3" w:rsidP="001D0AE3">
      <w:pPr>
        <w:pStyle w:val="Subtitle"/>
        <w:pBdr>
          <w:top w:val="single" w:sz="8" w:space="10" w:color="999999"/>
        </w:pBdr>
        <w:spacing w:before="0"/>
        <w:contextualSpacing/>
        <w:jc w:val="left"/>
        <w:rPr>
          <w:rFonts w:ascii="Arial" w:hAnsi="Arial" w:cs="Arial"/>
          <w:b w:val="0"/>
          <w:sz w:val="21"/>
          <w:szCs w:val="21"/>
        </w:rPr>
      </w:pPr>
    </w:p>
    <w:p w14:paraId="3CEF30F4" w14:textId="77777777" w:rsidR="00FE377F" w:rsidRPr="006C61A3" w:rsidRDefault="00FE377F" w:rsidP="00D55CF8">
      <w:pPr>
        <w:pStyle w:val="Subtitle"/>
        <w:pBdr>
          <w:top w:val="single" w:sz="8" w:space="10" w:color="999999"/>
        </w:pBdr>
        <w:spacing w:before="0"/>
        <w:jc w:val="left"/>
        <w:rPr>
          <w:rFonts w:ascii="Arial" w:hAnsi="Arial" w:cs="Arial"/>
          <w:b w:val="0"/>
          <w:i/>
          <w:sz w:val="21"/>
          <w:szCs w:val="21"/>
        </w:rPr>
      </w:pPr>
      <w:r w:rsidRPr="006C61A3">
        <w:rPr>
          <w:rFonts w:ascii="Arial" w:hAnsi="Arial" w:cs="Arial"/>
          <w:b w:val="0"/>
          <w:i/>
          <w:sz w:val="21"/>
          <w:szCs w:val="21"/>
        </w:rPr>
        <w:t>Key Contribution</w:t>
      </w:r>
      <w:r w:rsidR="00D55CF8">
        <w:rPr>
          <w:rFonts w:ascii="Arial" w:hAnsi="Arial" w:cs="Arial"/>
          <w:b w:val="0"/>
          <w:i/>
          <w:sz w:val="21"/>
          <w:szCs w:val="21"/>
        </w:rPr>
        <w:t>s</w:t>
      </w:r>
      <w:r w:rsidRPr="006C61A3">
        <w:rPr>
          <w:rFonts w:ascii="Arial" w:hAnsi="Arial" w:cs="Arial"/>
          <w:b w:val="0"/>
          <w:i/>
          <w:sz w:val="21"/>
          <w:szCs w:val="21"/>
        </w:rPr>
        <w:t>:</w:t>
      </w:r>
    </w:p>
    <w:p w14:paraId="0EBE015C" w14:textId="3EEFA55D" w:rsidR="00D55CF8" w:rsidRPr="00AA3EFA" w:rsidRDefault="00C27ACD" w:rsidP="00AA3EFA">
      <w:pPr>
        <w:pStyle w:val="ListParagraph"/>
        <w:numPr>
          <w:ilvl w:val="0"/>
          <w:numId w:val="5"/>
        </w:numPr>
        <w:spacing w:before="0"/>
        <w:rPr>
          <w:rFonts w:ascii="Arial" w:hAnsi="Arial" w:cs="Arial"/>
          <w:sz w:val="21"/>
          <w:szCs w:val="21"/>
        </w:rPr>
      </w:pPr>
      <w:r>
        <w:rPr>
          <w:rFonts w:ascii="Arial" w:hAnsi="Arial" w:cs="Arial"/>
          <w:sz w:val="21"/>
          <w:szCs w:val="21"/>
        </w:rPr>
        <w:t>Assist property ma</w:t>
      </w:r>
      <w:r w:rsidR="00004510">
        <w:rPr>
          <w:rFonts w:ascii="Arial" w:hAnsi="Arial" w:cs="Arial"/>
          <w:sz w:val="21"/>
          <w:szCs w:val="21"/>
        </w:rPr>
        <w:t>nagers in controlling costs</w:t>
      </w:r>
      <w:r w:rsidR="00DE664D">
        <w:rPr>
          <w:rFonts w:ascii="Arial" w:hAnsi="Arial" w:cs="Arial"/>
          <w:sz w:val="21"/>
          <w:szCs w:val="21"/>
        </w:rPr>
        <w:t xml:space="preserve">, </w:t>
      </w:r>
      <w:r w:rsidR="00004510">
        <w:rPr>
          <w:rFonts w:ascii="Arial" w:hAnsi="Arial" w:cs="Arial"/>
          <w:sz w:val="21"/>
          <w:szCs w:val="21"/>
        </w:rPr>
        <w:t>ensuring positive cash flow</w:t>
      </w:r>
      <w:r w:rsidR="00E45098">
        <w:rPr>
          <w:rFonts w:ascii="Arial" w:hAnsi="Arial" w:cs="Arial"/>
          <w:sz w:val="21"/>
          <w:szCs w:val="21"/>
        </w:rPr>
        <w:t>,</w:t>
      </w:r>
      <w:r w:rsidR="00DE664D">
        <w:rPr>
          <w:rFonts w:ascii="Arial" w:hAnsi="Arial" w:cs="Arial"/>
          <w:sz w:val="21"/>
          <w:szCs w:val="21"/>
        </w:rPr>
        <w:t xml:space="preserve"> and increasing profitability.</w:t>
      </w:r>
    </w:p>
    <w:p w14:paraId="0C173ADD" w14:textId="22C29C41" w:rsidR="00C241D1" w:rsidRDefault="001C7D76" w:rsidP="00C577A9">
      <w:pPr>
        <w:pStyle w:val="ListParagraph"/>
        <w:numPr>
          <w:ilvl w:val="0"/>
          <w:numId w:val="5"/>
        </w:numPr>
        <w:spacing w:before="0"/>
        <w:rPr>
          <w:rFonts w:ascii="Arial" w:hAnsi="Arial" w:cs="Arial"/>
          <w:sz w:val="21"/>
          <w:szCs w:val="21"/>
        </w:rPr>
      </w:pPr>
      <w:r w:rsidRPr="00D55CF8">
        <w:rPr>
          <w:rFonts w:ascii="Arial" w:hAnsi="Arial" w:cs="Arial"/>
          <w:sz w:val="21"/>
          <w:szCs w:val="21"/>
        </w:rPr>
        <w:t>Successfully prepare</w:t>
      </w:r>
      <w:r w:rsidR="00C27ACD" w:rsidRPr="00D55CF8">
        <w:rPr>
          <w:rFonts w:ascii="Arial" w:hAnsi="Arial" w:cs="Arial"/>
          <w:sz w:val="21"/>
          <w:szCs w:val="21"/>
        </w:rPr>
        <w:t xml:space="preserve"> all </w:t>
      </w:r>
      <w:r w:rsidR="00FE377F" w:rsidRPr="00D55CF8">
        <w:rPr>
          <w:rFonts w:ascii="Arial" w:hAnsi="Arial" w:cs="Arial"/>
          <w:sz w:val="21"/>
          <w:szCs w:val="21"/>
        </w:rPr>
        <w:t>monthly financial statement</w:t>
      </w:r>
      <w:r w:rsidR="00C27ACD" w:rsidRPr="00D55CF8">
        <w:rPr>
          <w:rFonts w:ascii="Arial" w:hAnsi="Arial" w:cs="Arial"/>
          <w:sz w:val="21"/>
          <w:szCs w:val="21"/>
        </w:rPr>
        <w:t xml:space="preserve">s ahead of deadline for presentation to </w:t>
      </w:r>
      <w:r w:rsidR="00FE377F" w:rsidRPr="00D55CF8">
        <w:rPr>
          <w:rFonts w:ascii="Arial" w:hAnsi="Arial" w:cs="Arial"/>
          <w:sz w:val="21"/>
          <w:szCs w:val="21"/>
        </w:rPr>
        <w:t xml:space="preserve">owners and investors. </w:t>
      </w:r>
    </w:p>
    <w:p w14:paraId="6434FD08" w14:textId="2785C223" w:rsidR="0033333F" w:rsidRDefault="00AA3EFA" w:rsidP="0033333F">
      <w:pPr>
        <w:pStyle w:val="ListParagraph"/>
        <w:rPr>
          <w:rFonts w:ascii="Arial" w:hAnsi="Arial" w:cs="Arial"/>
          <w:sz w:val="21"/>
          <w:szCs w:val="21"/>
        </w:rPr>
      </w:pPr>
      <w:r>
        <w:rPr>
          <w:rFonts w:ascii="Arial" w:hAnsi="Arial" w:cs="Arial"/>
          <w:b/>
          <w:noProof/>
          <w:sz w:val="21"/>
          <w:szCs w:val="21"/>
        </w:rPr>
        <mc:AlternateContent>
          <mc:Choice Requires="wps">
            <w:drawing>
              <wp:anchor distT="0" distB="0" distL="114300" distR="114300" simplePos="0" relativeHeight="251670528" behindDoc="0" locked="0" layoutInCell="1" allowOverlap="1" wp14:anchorId="4B85FC9F" wp14:editId="059AA44C">
                <wp:simplePos x="0" y="0"/>
                <wp:positionH relativeFrom="margin">
                  <wp:align>left</wp:align>
                </wp:positionH>
                <wp:positionV relativeFrom="paragraph">
                  <wp:posOffset>132715</wp:posOffset>
                </wp:positionV>
                <wp:extent cx="5953125"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5953125" cy="0"/>
                        </a:xfrm>
                        <a:prstGeom prst="line">
                          <a:avLst/>
                        </a:prstGeom>
                        <a:ln>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48F4EBE" id="Straight Connector 7" o:spid="_x0000_s1026" style="position:absolute;z-index:251670528;visibility:visible;mso-wrap-style:square;mso-wrap-distance-left:9pt;mso-wrap-distance-top:0;mso-wrap-distance-right:9pt;mso-wrap-distance-bottom:0;mso-position-horizontal:left;mso-position-horizontal-relative:margin;mso-position-vertical:absolute;mso-position-vertical-relative:text" from="0,10.45pt" to="468.7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" strokecolor="#7f7f7f [1612]">
                <w10:wrap anchorx="margin"/>
              </v:line>
            </w:pict>
          </mc:Fallback>
        </mc:AlternateContent>
      </w:r>
    </w:p>
    <w:p w14:paraId="517573E8" w14:textId="411000B5" w:rsidR="0033333F" w:rsidRDefault="0033333F" w:rsidP="0033333F">
      <w:pPr>
        <w:pStyle w:val="ListParagraph"/>
        <w:rPr>
          <w:rFonts w:ascii="Arial" w:hAnsi="Arial" w:cs="Arial"/>
          <w:sz w:val="21"/>
          <w:szCs w:val="21"/>
        </w:rPr>
      </w:pPr>
    </w:p>
    <w:p w14:paraId="663DFA57" w14:textId="77777777" w:rsidR="001D0AE3" w:rsidRDefault="001D0AE3" w:rsidP="00DE2EFE">
      <w:pPr>
        <w:spacing w:before="0"/>
        <w:rPr>
          <w:rFonts w:ascii="Arial" w:hAnsi="Arial" w:cs="Arial"/>
          <w:smallCaps/>
          <w:sz w:val="21"/>
          <w:szCs w:val="21"/>
        </w:rPr>
      </w:pPr>
    </w:p>
    <w:p w14:paraId="7A31934F" w14:textId="738C3E46" w:rsidR="00FE377F" w:rsidRPr="00DE2EFE" w:rsidRDefault="00FE377F" w:rsidP="00DE2EFE">
      <w:pPr>
        <w:spacing w:before="0"/>
        <w:rPr>
          <w:rFonts w:ascii="Arial" w:hAnsi="Arial" w:cs="Arial"/>
          <w:sz w:val="21"/>
          <w:szCs w:val="21"/>
        </w:rPr>
      </w:pPr>
      <w:r w:rsidRPr="00DE2EFE">
        <w:rPr>
          <w:rFonts w:ascii="Arial" w:hAnsi="Arial" w:cs="Arial"/>
          <w:smallCaps/>
          <w:sz w:val="21"/>
          <w:szCs w:val="21"/>
        </w:rPr>
        <w:lastRenderedPageBreak/>
        <w:t>McBride, Lock &amp; Associates</w:t>
      </w:r>
      <w:r w:rsidRPr="00DE2EFE">
        <w:rPr>
          <w:rFonts w:ascii="Arial" w:hAnsi="Arial" w:cs="Arial"/>
          <w:sz w:val="21"/>
          <w:szCs w:val="21"/>
        </w:rPr>
        <w:t xml:space="preserve">, Kansas City, MO, 10/2008 – </w:t>
      </w:r>
      <w:r w:rsidR="00E25A4A">
        <w:rPr>
          <w:rFonts w:ascii="Arial" w:hAnsi="Arial" w:cs="Arial"/>
          <w:sz w:val="21"/>
          <w:szCs w:val="21"/>
        </w:rPr>
        <w:t>0</w:t>
      </w:r>
      <w:r w:rsidRPr="00DE2EFE">
        <w:rPr>
          <w:rFonts w:ascii="Arial" w:hAnsi="Arial" w:cs="Arial"/>
          <w:sz w:val="21"/>
          <w:szCs w:val="21"/>
        </w:rPr>
        <w:t>3/2011</w:t>
      </w:r>
    </w:p>
    <w:p w14:paraId="5AED3BCD" w14:textId="77777777" w:rsidR="00FE377F" w:rsidRDefault="00FE377F" w:rsidP="00D55CF8">
      <w:pPr>
        <w:tabs>
          <w:tab w:val="left" w:pos="360"/>
          <w:tab w:val="left" w:pos="720"/>
          <w:tab w:val="left" w:pos="1080"/>
        </w:tabs>
        <w:spacing w:before="0"/>
        <w:rPr>
          <w:rFonts w:ascii="Arial" w:hAnsi="Arial" w:cs="Arial"/>
          <w:b/>
          <w:sz w:val="21"/>
          <w:szCs w:val="21"/>
        </w:rPr>
      </w:pPr>
      <w:r w:rsidRPr="00BC1FA9">
        <w:rPr>
          <w:rFonts w:ascii="Arial" w:hAnsi="Arial" w:cs="Arial"/>
          <w:b/>
          <w:sz w:val="21"/>
          <w:szCs w:val="21"/>
        </w:rPr>
        <w:t>Senior Auditor</w:t>
      </w:r>
    </w:p>
    <w:p w14:paraId="340F6EAA" w14:textId="1895ADF5" w:rsidR="001D0AE3" w:rsidRDefault="001D0AE3" w:rsidP="001D0AE3">
      <w:pPr>
        <w:tabs>
          <w:tab w:val="left" w:pos="360"/>
          <w:tab w:val="left" w:pos="720"/>
          <w:tab w:val="left" w:pos="1080"/>
        </w:tabs>
        <w:spacing w:before="0"/>
        <w:contextualSpacing/>
        <w:rPr>
          <w:rFonts w:ascii="Arial" w:hAnsi="Arial" w:cs="Arial"/>
          <w:sz w:val="21"/>
          <w:szCs w:val="21"/>
        </w:rPr>
      </w:pPr>
      <w:r w:rsidRPr="004076E2">
        <w:rPr>
          <w:rFonts w:ascii="Arial" w:hAnsi="Arial" w:cs="Arial"/>
          <w:sz w:val="21"/>
          <w:szCs w:val="21"/>
        </w:rPr>
        <w:t></w:t>
      </w:r>
      <w:r w:rsidR="00E67A9E">
        <w:rPr>
          <w:rFonts w:ascii="Arial" w:hAnsi="Arial" w:cs="Arial"/>
          <w:sz w:val="21"/>
          <w:szCs w:val="21"/>
        </w:rPr>
        <w:t xml:space="preserve"> </w:t>
      </w:r>
      <w:r w:rsidR="00FE377F" w:rsidRPr="00BC1FA9">
        <w:rPr>
          <w:rFonts w:ascii="Arial" w:hAnsi="Arial" w:cs="Arial"/>
          <w:sz w:val="21"/>
          <w:szCs w:val="21"/>
        </w:rPr>
        <w:t xml:space="preserve">Responsible for planning and conducting financial and compliance audits for government and non-profit organizations. </w:t>
      </w:r>
    </w:p>
    <w:p w14:paraId="1013A5F0" w14:textId="413F5FF4" w:rsidR="001D0AE3" w:rsidRDefault="001D0AE3" w:rsidP="001D0AE3">
      <w:pPr>
        <w:tabs>
          <w:tab w:val="left" w:pos="360"/>
          <w:tab w:val="left" w:pos="720"/>
          <w:tab w:val="left" w:pos="1080"/>
        </w:tabs>
        <w:spacing w:before="0"/>
        <w:contextualSpacing/>
        <w:rPr>
          <w:rFonts w:ascii="Arial" w:hAnsi="Arial" w:cs="Arial"/>
          <w:sz w:val="21"/>
          <w:szCs w:val="21"/>
        </w:rPr>
      </w:pPr>
      <w:r w:rsidRPr="004076E2">
        <w:rPr>
          <w:rFonts w:ascii="Arial" w:hAnsi="Arial" w:cs="Arial"/>
          <w:sz w:val="21"/>
          <w:szCs w:val="21"/>
        </w:rPr>
        <w:t></w:t>
      </w:r>
      <w:r w:rsidR="00E67A9E">
        <w:rPr>
          <w:rFonts w:ascii="Arial" w:hAnsi="Arial" w:cs="Arial"/>
          <w:sz w:val="21"/>
          <w:szCs w:val="21"/>
        </w:rPr>
        <w:t xml:space="preserve"> </w:t>
      </w:r>
      <w:r w:rsidR="00FE377F" w:rsidRPr="00BC1FA9">
        <w:rPr>
          <w:rFonts w:ascii="Arial" w:hAnsi="Arial" w:cs="Arial"/>
          <w:sz w:val="21"/>
          <w:szCs w:val="21"/>
        </w:rPr>
        <w:t xml:space="preserve">Supervise audit team and review work </w:t>
      </w:r>
      <w:r w:rsidR="00F4767E" w:rsidRPr="00BC1FA9">
        <w:rPr>
          <w:rFonts w:ascii="Arial" w:hAnsi="Arial" w:cs="Arial"/>
          <w:sz w:val="21"/>
          <w:szCs w:val="21"/>
        </w:rPr>
        <w:t>products</w:t>
      </w:r>
      <w:r w:rsidR="00FE377F" w:rsidRPr="00BC1FA9">
        <w:rPr>
          <w:rFonts w:ascii="Arial" w:hAnsi="Arial" w:cs="Arial"/>
          <w:sz w:val="21"/>
          <w:szCs w:val="21"/>
        </w:rPr>
        <w:t xml:space="preserve"> to ensure adherence to audit</w:t>
      </w:r>
      <w:r w:rsidR="00FE377F">
        <w:rPr>
          <w:rFonts w:ascii="Arial" w:hAnsi="Arial" w:cs="Arial"/>
          <w:sz w:val="21"/>
          <w:szCs w:val="21"/>
        </w:rPr>
        <w:t xml:space="preserve"> </w:t>
      </w:r>
      <w:r w:rsidR="00FE377F" w:rsidRPr="00BC1FA9">
        <w:rPr>
          <w:rFonts w:ascii="Arial" w:hAnsi="Arial" w:cs="Arial"/>
          <w:sz w:val="21"/>
          <w:szCs w:val="21"/>
        </w:rPr>
        <w:t xml:space="preserve">methodologies and timelines. </w:t>
      </w:r>
    </w:p>
    <w:p w14:paraId="36F0D33A" w14:textId="3750E636" w:rsidR="001D0AE3" w:rsidRDefault="001D0AE3" w:rsidP="001D0AE3">
      <w:pPr>
        <w:tabs>
          <w:tab w:val="left" w:pos="360"/>
          <w:tab w:val="left" w:pos="720"/>
          <w:tab w:val="left" w:pos="1080"/>
        </w:tabs>
        <w:spacing w:before="0"/>
        <w:contextualSpacing/>
        <w:rPr>
          <w:rFonts w:ascii="Arial" w:hAnsi="Arial" w:cs="Arial"/>
          <w:sz w:val="21"/>
          <w:szCs w:val="21"/>
        </w:rPr>
      </w:pPr>
      <w:r w:rsidRPr="004076E2">
        <w:rPr>
          <w:rFonts w:ascii="Arial" w:hAnsi="Arial" w:cs="Arial"/>
          <w:sz w:val="21"/>
          <w:szCs w:val="21"/>
        </w:rPr>
        <w:t></w:t>
      </w:r>
      <w:r w:rsidR="00E67A9E">
        <w:rPr>
          <w:rFonts w:ascii="Arial" w:hAnsi="Arial" w:cs="Arial"/>
          <w:sz w:val="21"/>
          <w:szCs w:val="21"/>
        </w:rPr>
        <w:t xml:space="preserve"> </w:t>
      </w:r>
      <w:r w:rsidR="00FE377F" w:rsidRPr="00BC1FA9">
        <w:rPr>
          <w:rFonts w:ascii="Arial" w:hAnsi="Arial" w:cs="Arial"/>
          <w:sz w:val="21"/>
          <w:szCs w:val="21"/>
        </w:rPr>
        <w:t>Liaise with C-level executives, managers, and staff; develop audit</w:t>
      </w:r>
      <w:r w:rsidR="00FE377F">
        <w:rPr>
          <w:rFonts w:ascii="Arial" w:hAnsi="Arial" w:cs="Arial"/>
          <w:sz w:val="21"/>
          <w:szCs w:val="21"/>
        </w:rPr>
        <w:t xml:space="preserve"> </w:t>
      </w:r>
      <w:r w:rsidR="00F4767E" w:rsidRPr="00BC1FA9">
        <w:rPr>
          <w:rFonts w:ascii="Arial" w:hAnsi="Arial" w:cs="Arial"/>
          <w:sz w:val="21"/>
          <w:szCs w:val="21"/>
        </w:rPr>
        <w:t>schedules</w:t>
      </w:r>
      <w:r w:rsidR="00FE377F" w:rsidRPr="00BC1FA9">
        <w:rPr>
          <w:rFonts w:ascii="Arial" w:hAnsi="Arial" w:cs="Arial"/>
          <w:sz w:val="21"/>
          <w:szCs w:val="21"/>
        </w:rPr>
        <w:t xml:space="preserve">, request documents, and lead interviews regarding internal control processes / procedures. </w:t>
      </w:r>
    </w:p>
    <w:p w14:paraId="3349F567" w14:textId="4FE4241F" w:rsidR="00633370" w:rsidRDefault="001D0AE3" w:rsidP="001D0AE3">
      <w:pPr>
        <w:tabs>
          <w:tab w:val="left" w:pos="360"/>
          <w:tab w:val="left" w:pos="720"/>
          <w:tab w:val="left" w:pos="1080"/>
        </w:tabs>
        <w:spacing w:before="0"/>
        <w:contextualSpacing/>
        <w:rPr>
          <w:rFonts w:ascii="Arial" w:hAnsi="Arial" w:cs="Arial"/>
          <w:sz w:val="21"/>
          <w:szCs w:val="21"/>
        </w:rPr>
      </w:pPr>
      <w:r w:rsidRPr="004076E2">
        <w:rPr>
          <w:rFonts w:ascii="Arial" w:hAnsi="Arial" w:cs="Arial"/>
          <w:sz w:val="21"/>
          <w:szCs w:val="21"/>
        </w:rPr>
        <w:t></w:t>
      </w:r>
      <w:r w:rsidR="00FE377F" w:rsidRPr="00BC1FA9">
        <w:rPr>
          <w:rFonts w:ascii="Arial" w:hAnsi="Arial" w:cs="Arial"/>
          <w:sz w:val="21"/>
          <w:szCs w:val="21"/>
        </w:rPr>
        <w:t>Document audit findings and prepare reports.</w:t>
      </w:r>
    </w:p>
    <w:p w14:paraId="4A37EC4C" w14:textId="77777777" w:rsidR="002B512D" w:rsidRDefault="002B512D" w:rsidP="00D55CF8">
      <w:pPr>
        <w:pStyle w:val="BodyTextIndent"/>
        <w:tabs>
          <w:tab w:val="right" w:pos="10080"/>
        </w:tabs>
        <w:spacing w:before="0"/>
        <w:ind w:left="0"/>
        <w:jc w:val="both"/>
        <w:rPr>
          <w:rFonts w:ascii="Arial" w:hAnsi="Arial" w:cs="Arial"/>
          <w:i/>
          <w:sz w:val="21"/>
          <w:szCs w:val="21"/>
        </w:rPr>
      </w:pPr>
    </w:p>
    <w:p w14:paraId="0375FD2E" w14:textId="7AE54FEB" w:rsidR="00FE377F" w:rsidRPr="00BC1FA9" w:rsidRDefault="00FE377F" w:rsidP="00D55CF8">
      <w:pPr>
        <w:pStyle w:val="BodyTextIndent"/>
        <w:tabs>
          <w:tab w:val="right" w:pos="10080"/>
        </w:tabs>
        <w:spacing w:before="0"/>
        <w:ind w:left="0"/>
        <w:jc w:val="both"/>
        <w:rPr>
          <w:rFonts w:ascii="Arial" w:hAnsi="Arial" w:cs="Arial"/>
          <w:i/>
          <w:sz w:val="21"/>
          <w:szCs w:val="21"/>
        </w:rPr>
      </w:pPr>
      <w:r w:rsidRPr="00BC1FA9">
        <w:rPr>
          <w:rFonts w:ascii="Arial" w:hAnsi="Arial" w:cs="Arial"/>
          <w:i/>
          <w:sz w:val="21"/>
          <w:szCs w:val="21"/>
        </w:rPr>
        <w:t xml:space="preserve">Key </w:t>
      </w:r>
      <w:r>
        <w:rPr>
          <w:rFonts w:ascii="Arial" w:hAnsi="Arial" w:cs="Arial"/>
          <w:i/>
          <w:sz w:val="21"/>
          <w:szCs w:val="21"/>
        </w:rPr>
        <w:t>Contribution</w:t>
      </w:r>
      <w:r w:rsidRPr="00BC1FA9">
        <w:rPr>
          <w:rFonts w:ascii="Arial" w:hAnsi="Arial" w:cs="Arial"/>
          <w:i/>
          <w:sz w:val="21"/>
          <w:szCs w:val="21"/>
        </w:rPr>
        <w:t>:</w:t>
      </w:r>
    </w:p>
    <w:p w14:paraId="04C94357" w14:textId="3C2D0F24" w:rsidR="0033333F" w:rsidRPr="008853A5" w:rsidRDefault="00FE377F" w:rsidP="00D55CF8">
      <w:pPr>
        <w:numPr>
          <w:ilvl w:val="0"/>
          <w:numId w:val="2"/>
        </w:numPr>
        <w:tabs>
          <w:tab w:val="clear" w:pos="360"/>
          <w:tab w:val="num" w:pos="540"/>
        </w:tabs>
        <w:spacing w:before="0"/>
        <w:ind w:left="547"/>
        <w:rPr>
          <w:rFonts w:ascii="Arial" w:hAnsi="Arial" w:cs="Arial"/>
          <w:sz w:val="21"/>
          <w:szCs w:val="21"/>
        </w:rPr>
      </w:pPr>
      <w:r w:rsidRPr="00BC1FA9">
        <w:rPr>
          <w:rFonts w:ascii="Arial" w:hAnsi="Arial" w:cs="Arial"/>
          <w:sz w:val="21"/>
          <w:szCs w:val="21"/>
        </w:rPr>
        <w:t>Independently conducted multiple Chapter 12 Bankruptcy Trustee Audits for the Department of Justice, Telephone Company Audits for the State of Wyoming Public Service Commission, and Biodiesel Audits for the National Biodiesel Board.</w:t>
      </w:r>
    </w:p>
    <w:p w14:paraId="1CBADB42" w14:textId="77777777" w:rsidR="00FE377F" w:rsidRPr="00BC1FA9" w:rsidRDefault="00FE377F" w:rsidP="00FE377F">
      <w:pPr>
        <w:pStyle w:val="Subtitle"/>
        <w:pBdr>
          <w:top w:val="single" w:sz="8" w:space="23" w:color="999999"/>
        </w:pBdr>
        <w:tabs>
          <w:tab w:val="clear" w:pos="720"/>
        </w:tabs>
        <w:spacing w:before="240"/>
        <w:rPr>
          <w:rFonts w:ascii="Arial" w:hAnsi="Arial" w:cs="Arial"/>
          <w:smallCaps/>
          <w:sz w:val="26"/>
          <w:szCs w:val="26"/>
        </w:rPr>
      </w:pPr>
      <w:r w:rsidRPr="00BC1FA9">
        <w:rPr>
          <w:rFonts w:ascii="Arial" w:hAnsi="Arial" w:cs="Arial"/>
          <w:smallCaps/>
          <w:sz w:val="26"/>
          <w:szCs w:val="26"/>
        </w:rPr>
        <w:t>Education and Credentials</w:t>
      </w:r>
    </w:p>
    <w:p w14:paraId="477A31C4" w14:textId="0A109697" w:rsidR="00FE377F" w:rsidRPr="00BC1FA9" w:rsidRDefault="00FE377F" w:rsidP="00FE377F">
      <w:pPr>
        <w:pStyle w:val="Heading3"/>
        <w:keepNext w:val="0"/>
        <w:spacing w:before="60"/>
        <w:jc w:val="center"/>
        <w:rPr>
          <w:rFonts w:ascii="Arial" w:hAnsi="Arial" w:cs="Arial"/>
          <w:b w:val="0"/>
          <w:sz w:val="21"/>
          <w:szCs w:val="21"/>
        </w:rPr>
      </w:pPr>
      <w:r w:rsidRPr="00BC1FA9">
        <w:rPr>
          <w:rFonts w:ascii="Arial" w:hAnsi="Arial" w:cs="Arial"/>
          <w:sz w:val="21"/>
          <w:szCs w:val="21"/>
        </w:rPr>
        <w:t>Master of Business Administration in Accounting</w:t>
      </w:r>
    </w:p>
    <w:p w14:paraId="35D40E49" w14:textId="4D172DE4" w:rsidR="00FE377F" w:rsidRPr="00FE377F" w:rsidRDefault="00FE377F" w:rsidP="00FE377F">
      <w:pPr>
        <w:spacing w:before="40"/>
        <w:jc w:val="center"/>
        <w:rPr>
          <w:rFonts w:ascii="Arial" w:hAnsi="Arial" w:cs="Arial"/>
          <w:sz w:val="21"/>
          <w:szCs w:val="21"/>
        </w:rPr>
      </w:pPr>
      <w:r w:rsidRPr="00FE377F">
        <w:rPr>
          <w:rFonts w:ascii="Arial" w:hAnsi="Arial" w:cs="Arial"/>
          <w:smallCaps/>
          <w:sz w:val="21"/>
          <w:szCs w:val="21"/>
        </w:rPr>
        <w:t>Keller Graduate School of Management</w:t>
      </w:r>
      <w:r w:rsidRPr="00FE377F">
        <w:rPr>
          <w:rFonts w:ascii="Arial" w:hAnsi="Arial" w:cs="Arial"/>
          <w:sz w:val="21"/>
          <w:szCs w:val="21"/>
        </w:rPr>
        <w:t xml:space="preserve"> – Kansas City, MO</w:t>
      </w:r>
      <w:r w:rsidR="00283078">
        <w:rPr>
          <w:rFonts w:ascii="Arial" w:hAnsi="Arial" w:cs="Arial"/>
          <w:sz w:val="21"/>
          <w:szCs w:val="21"/>
        </w:rPr>
        <w:t>, 2011</w:t>
      </w:r>
      <w:r w:rsidR="00B877C3">
        <w:rPr>
          <w:rFonts w:ascii="Arial" w:hAnsi="Arial" w:cs="Arial"/>
          <w:sz w:val="21"/>
          <w:szCs w:val="21"/>
        </w:rPr>
        <w:t xml:space="preserve"> – 3.75 GPA</w:t>
      </w:r>
    </w:p>
    <w:p w14:paraId="3D39EA7C" w14:textId="1537BD0C" w:rsidR="00FE377F" w:rsidRPr="00FE377F" w:rsidRDefault="00FE377F" w:rsidP="00FE377F">
      <w:pPr>
        <w:spacing w:before="200"/>
        <w:jc w:val="center"/>
        <w:rPr>
          <w:rFonts w:ascii="Arial" w:hAnsi="Arial" w:cs="Arial"/>
          <w:sz w:val="21"/>
          <w:szCs w:val="21"/>
        </w:rPr>
      </w:pPr>
      <w:r w:rsidRPr="00FE377F">
        <w:rPr>
          <w:rFonts w:ascii="Arial" w:hAnsi="Arial" w:cs="Arial"/>
          <w:b/>
          <w:sz w:val="21"/>
          <w:szCs w:val="21"/>
        </w:rPr>
        <w:t>Bachelor of Business Administration in Accounting</w:t>
      </w:r>
    </w:p>
    <w:p w14:paraId="7FE2B435" w14:textId="484CE5E5" w:rsidR="00386ADE" w:rsidRDefault="00FE377F" w:rsidP="00426EEA">
      <w:pPr>
        <w:spacing w:before="40"/>
        <w:jc w:val="center"/>
        <w:rPr>
          <w:rFonts w:ascii="Arial" w:hAnsi="Arial" w:cs="Arial"/>
          <w:i/>
          <w:sz w:val="21"/>
          <w:szCs w:val="21"/>
        </w:rPr>
      </w:pPr>
      <w:r w:rsidRPr="00FE377F">
        <w:rPr>
          <w:rFonts w:ascii="Arial" w:hAnsi="Arial" w:cs="Arial"/>
          <w:smallCaps/>
          <w:sz w:val="21"/>
          <w:szCs w:val="21"/>
        </w:rPr>
        <w:t>Pittsburg State University</w:t>
      </w:r>
      <w:r w:rsidRPr="00FE377F">
        <w:rPr>
          <w:rFonts w:ascii="Arial" w:hAnsi="Arial" w:cs="Arial"/>
          <w:sz w:val="21"/>
          <w:szCs w:val="21"/>
        </w:rPr>
        <w:t>, Pittsburg, KS, 2007</w:t>
      </w:r>
      <w:r w:rsidRPr="00FE377F">
        <w:rPr>
          <w:rFonts w:ascii="Arial" w:hAnsi="Arial" w:cs="Arial"/>
          <w:i/>
          <w:sz w:val="21"/>
          <w:szCs w:val="21"/>
        </w:rPr>
        <w:t xml:space="preserve"> ~ Dean’s Honor Roll</w:t>
      </w:r>
    </w:p>
    <w:p w14:paraId="491C4B65" w14:textId="77777777" w:rsidR="00426EEA" w:rsidRDefault="00426EEA" w:rsidP="00426EEA">
      <w:pPr>
        <w:spacing w:before="40"/>
        <w:jc w:val="center"/>
        <w:rPr>
          <w:rFonts w:ascii="Arial" w:hAnsi="Arial" w:cs="Arial"/>
          <w:i/>
          <w:sz w:val="21"/>
          <w:szCs w:val="21"/>
        </w:rPr>
      </w:pPr>
    </w:p>
    <w:p w14:paraId="3F07E550" w14:textId="77777777" w:rsidR="00426EEA" w:rsidRDefault="00FE377F" w:rsidP="00E45098">
      <w:pPr>
        <w:spacing w:before="40"/>
        <w:jc w:val="center"/>
        <w:rPr>
          <w:rFonts w:ascii="Arial" w:hAnsi="Arial" w:cs="Arial"/>
          <w:i/>
          <w:sz w:val="21"/>
          <w:szCs w:val="21"/>
        </w:rPr>
      </w:pPr>
      <w:r w:rsidRPr="00FE377F">
        <w:rPr>
          <w:rFonts w:ascii="Arial" w:hAnsi="Arial" w:cs="Arial"/>
          <w:i/>
          <w:sz w:val="21"/>
          <w:szCs w:val="21"/>
        </w:rPr>
        <w:t xml:space="preserve">Business Professionals of America 2002 State &amp; National Competitions: </w:t>
      </w:r>
    </w:p>
    <w:p w14:paraId="5DF2E36D" w14:textId="143844FC" w:rsidR="00426EEA" w:rsidRPr="0033333F" w:rsidRDefault="00FE377F" w:rsidP="0033333F">
      <w:pPr>
        <w:spacing w:before="40"/>
        <w:jc w:val="center"/>
        <w:rPr>
          <w:rFonts w:ascii="Arial" w:hAnsi="Arial" w:cs="Arial"/>
          <w:i/>
          <w:sz w:val="21"/>
          <w:szCs w:val="21"/>
        </w:rPr>
      </w:pPr>
      <w:r w:rsidRPr="00FE377F">
        <w:rPr>
          <w:rFonts w:ascii="Arial" w:hAnsi="Arial" w:cs="Arial"/>
          <w:i/>
          <w:sz w:val="21"/>
          <w:szCs w:val="21"/>
        </w:rPr>
        <w:t xml:space="preserve">1st Place </w:t>
      </w:r>
      <w:r w:rsidR="00B82744">
        <w:rPr>
          <w:rFonts w:ascii="Arial" w:hAnsi="Arial" w:cs="Arial"/>
          <w:i/>
          <w:sz w:val="21"/>
          <w:szCs w:val="21"/>
        </w:rPr>
        <w:t>(</w:t>
      </w:r>
      <w:r w:rsidRPr="00FE377F">
        <w:rPr>
          <w:rFonts w:ascii="Arial" w:hAnsi="Arial" w:cs="Arial"/>
          <w:i/>
          <w:sz w:val="21"/>
          <w:szCs w:val="21"/>
        </w:rPr>
        <w:t>State</w:t>
      </w:r>
      <w:r w:rsidR="00B82744">
        <w:rPr>
          <w:rFonts w:ascii="Arial" w:hAnsi="Arial" w:cs="Arial"/>
          <w:i/>
          <w:sz w:val="21"/>
          <w:szCs w:val="21"/>
        </w:rPr>
        <w:t>)</w:t>
      </w:r>
      <w:r w:rsidRPr="00FE377F">
        <w:rPr>
          <w:rFonts w:ascii="Arial" w:hAnsi="Arial" w:cs="Arial"/>
          <w:i/>
          <w:sz w:val="21"/>
          <w:szCs w:val="21"/>
        </w:rPr>
        <w:t xml:space="preserve"> &amp; 19th Place </w:t>
      </w:r>
      <w:r w:rsidR="00B82744">
        <w:rPr>
          <w:rFonts w:ascii="Arial" w:hAnsi="Arial" w:cs="Arial"/>
          <w:i/>
          <w:sz w:val="21"/>
          <w:szCs w:val="21"/>
        </w:rPr>
        <w:t>(</w:t>
      </w:r>
      <w:r w:rsidRPr="00FE377F">
        <w:rPr>
          <w:rFonts w:ascii="Arial" w:hAnsi="Arial" w:cs="Arial"/>
          <w:i/>
          <w:sz w:val="21"/>
          <w:szCs w:val="21"/>
        </w:rPr>
        <w:t>Nationwide</w:t>
      </w:r>
      <w:r w:rsidR="00B82744">
        <w:rPr>
          <w:rFonts w:ascii="Arial" w:hAnsi="Arial" w:cs="Arial"/>
          <w:i/>
          <w:sz w:val="21"/>
          <w:szCs w:val="21"/>
        </w:rPr>
        <w:t>)</w:t>
      </w:r>
      <w:r w:rsidRPr="00FE377F">
        <w:rPr>
          <w:rFonts w:ascii="Arial" w:hAnsi="Arial" w:cs="Arial"/>
          <w:i/>
          <w:sz w:val="21"/>
          <w:szCs w:val="21"/>
        </w:rPr>
        <w:t xml:space="preserve">, Payroll Accounting ~ 4th Place </w:t>
      </w:r>
      <w:r w:rsidR="00B82744">
        <w:rPr>
          <w:rFonts w:ascii="Arial" w:hAnsi="Arial" w:cs="Arial"/>
          <w:i/>
          <w:sz w:val="21"/>
          <w:szCs w:val="21"/>
        </w:rPr>
        <w:t>(</w:t>
      </w:r>
      <w:r w:rsidRPr="00FE377F">
        <w:rPr>
          <w:rFonts w:ascii="Arial" w:hAnsi="Arial" w:cs="Arial"/>
          <w:i/>
          <w:sz w:val="21"/>
          <w:szCs w:val="21"/>
        </w:rPr>
        <w:t>State</w:t>
      </w:r>
      <w:r w:rsidR="00B82744">
        <w:rPr>
          <w:rFonts w:ascii="Arial" w:hAnsi="Arial" w:cs="Arial"/>
          <w:i/>
          <w:sz w:val="21"/>
          <w:szCs w:val="21"/>
        </w:rPr>
        <w:t>)</w:t>
      </w:r>
      <w:r w:rsidRPr="00FE377F">
        <w:rPr>
          <w:rFonts w:ascii="Arial" w:hAnsi="Arial" w:cs="Arial"/>
          <w:i/>
          <w:sz w:val="21"/>
          <w:szCs w:val="21"/>
        </w:rPr>
        <w:t>, Advanced Accounting</w:t>
      </w:r>
    </w:p>
    <w:p w14:paraId="29B4C8BE" w14:textId="5D854D49" w:rsidR="00FE377F" w:rsidRPr="00FE377F" w:rsidRDefault="00FE377F" w:rsidP="00E45098">
      <w:pPr>
        <w:spacing w:before="300" w:after="60"/>
        <w:jc w:val="center"/>
        <w:rPr>
          <w:rFonts w:ascii="Arial" w:hAnsi="Arial" w:cs="Arial"/>
          <w:b/>
          <w:i/>
          <w:sz w:val="21"/>
          <w:szCs w:val="21"/>
        </w:rPr>
      </w:pPr>
      <w:r w:rsidRPr="00FE377F">
        <w:rPr>
          <w:rFonts w:ascii="Arial" w:hAnsi="Arial" w:cs="Arial"/>
          <w:b/>
          <w:i/>
          <w:sz w:val="21"/>
          <w:szCs w:val="21"/>
        </w:rPr>
        <w:t>Technical Skills</w:t>
      </w:r>
    </w:p>
    <w:p w14:paraId="0E591174" w14:textId="5B8326C7" w:rsidR="00670AD0" w:rsidRDefault="00670AD0" w:rsidP="007E44EE">
      <w:pPr>
        <w:spacing w:before="300" w:after="60"/>
        <w:jc w:val="center"/>
        <w:rPr>
          <w:rFonts w:ascii="Arial" w:hAnsi="Arial" w:cs="Arial"/>
          <w:sz w:val="21"/>
          <w:szCs w:val="21"/>
        </w:rPr>
      </w:pPr>
      <w:r>
        <w:rPr>
          <w:rFonts w:ascii="Arial" w:hAnsi="Arial" w:cs="Arial"/>
          <w:sz w:val="21"/>
          <w:szCs w:val="21"/>
        </w:rPr>
        <w:t xml:space="preserve">Microsoft Office: </w:t>
      </w:r>
      <w:r w:rsidR="007E44EE" w:rsidRPr="007E44EE">
        <w:rPr>
          <w:rFonts w:ascii="Arial" w:hAnsi="Arial" w:cs="Arial"/>
          <w:sz w:val="21"/>
          <w:szCs w:val="21"/>
        </w:rPr>
        <w:t>Windows | Excel | Word | Outlook | PowerPoint | Access</w:t>
      </w:r>
    </w:p>
    <w:p w14:paraId="7BF8FACF" w14:textId="685A05AF" w:rsidR="00537CF2" w:rsidRDefault="00670AD0" w:rsidP="00670AD0">
      <w:pPr>
        <w:spacing w:before="300" w:after="60"/>
        <w:jc w:val="center"/>
        <w:rPr>
          <w:rFonts w:ascii="Arial" w:hAnsi="Arial" w:cs="Arial"/>
          <w:sz w:val="21"/>
          <w:szCs w:val="21"/>
        </w:rPr>
      </w:pPr>
      <w:r>
        <w:rPr>
          <w:rFonts w:ascii="Arial" w:hAnsi="Arial" w:cs="Arial"/>
          <w:sz w:val="21"/>
          <w:szCs w:val="21"/>
        </w:rPr>
        <w:t xml:space="preserve">Accounting &amp; ERP: </w:t>
      </w:r>
      <w:r w:rsidR="007E44EE" w:rsidRPr="007E44EE">
        <w:rPr>
          <w:rFonts w:ascii="Arial" w:hAnsi="Arial" w:cs="Arial"/>
          <w:sz w:val="21"/>
          <w:szCs w:val="21"/>
        </w:rPr>
        <w:t xml:space="preserve">QuickBooks | Great Plains | Lawson | Sage 300 | Rent Manager | </w:t>
      </w:r>
      <w:r w:rsidR="00537CF2" w:rsidRPr="007E44EE">
        <w:rPr>
          <w:rFonts w:ascii="Arial" w:hAnsi="Arial" w:cs="Arial"/>
          <w:sz w:val="21"/>
          <w:szCs w:val="21"/>
        </w:rPr>
        <w:t>Retail Stock Ledger</w:t>
      </w:r>
      <w:r w:rsidR="00537CF2">
        <w:rPr>
          <w:rFonts w:ascii="Arial" w:hAnsi="Arial" w:cs="Arial"/>
          <w:sz w:val="21"/>
          <w:szCs w:val="21"/>
        </w:rPr>
        <w:t xml:space="preserve"> | IDEA</w:t>
      </w:r>
    </w:p>
    <w:p w14:paraId="2C34A6CA" w14:textId="734B3B88" w:rsidR="00537CF2" w:rsidRDefault="00537CF2" w:rsidP="00670AD0">
      <w:pPr>
        <w:spacing w:before="300" w:after="60"/>
        <w:jc w:val="center"/>
        <w:rPr>
          <w:rFonts w:ascii="Arial" w:hAnsi="Arial" w:cs="Arial"/>
          <w:sz w:val="21"/>
          <w:szCs w:val="21"/>
        </w:rPr>
      </w:pPr>
      <w:r>
        <w:rPr>
          <w:rFonts w:ascii="Arial" w:hAnsi="Arial" w:cs="Arial"/>
          <w:sz w:val="21"/>
          <w:szCs w:val="21"/>
        </w:rPr>
        <w:t>Healthcare &amp; Clinical Systems:</w:t>
      </w:r>
      <w:r>
        <w:rPr>
          <w:rFonts w:ascii="Arial" w:hAnsi="Arial" w:cs="Arial"/>
          <w:sz w:val="21"/>
          <w:szCs w:val="21"/>
        </w:rPr>
        <w:tab/>
      </w:r>
      <w:r w:rsidR="007C5AC8" w:rsidRPr="007E44EE">
        <w:rPr>
          <w:rFonts w:ascii="Arial" w:hAnsi="Arial" w:cs="Arial"/>
          <w:sz w:val="21"/>
          <w:szCs w:val="21"/>
        </w:rPr>
        <w:t>EPIC |</w:t>
      </w:r>
      <w:r w:rsidR="007C5AC8">
        <w:rPr>
          <w:rFonts w:ascii="Arial" w:hAnsi="Arial" w:cs="Arial"/>
          <w:sz w:val="21"/>
          <w:szCs w:val="21"/>
        </w:rPr>
        <w:t xml:space="preserve"> </w:t>
      </w:r>
      <w:r w:rsidR="007C5AC8" w:rsidRPr="007E44EE">
        <w:rPr>
          <w:rFonts w:ascii="Arial" w:hAnsi="Arial" w:cs="Arial"/>
          <w:sz w:val="21"/>
          <w:szCs w:val="21"/>
        </w:rPr>
        <w:t>Strata | Kaufman Hall/Axiom | iConnect</w:t>
      </w:r>
    </w:p>
    <w:p w14:paraId="1B04C2ED" w14:textId="6A0D3D98" w:rsidR="007D5453" w:rsidRDefault="007D5453" w:rsidP="00670AD0">
      <w:pPr>
        <w:spacing w:before="300" w:after="60"/>
        <w:jc w:val="center"/>
        <w:rPr>
          <w:rFonts w:ascii="Arial" w:hAnsi="Arial" w:cs="Arial"/>
          <w:sz w:val="21"/>
          <w:szCs w:val="21"/>
        </w:rPr>
      </w:pPr>
      <w:r>
        <w:rPr>
          <w:rFonts w:ascii="Arial" w:hAnsi="Arial" w:cs="Arial"/>
          <w:sz w:val="21"/>
          <w:szCs w:val="21"/>
        </w:rPr>
        <w:t xml:space="preserve">Business Intelligence &amp; Data Analytics: </w:t>
      </w:r>
      <w:r w:rsidRPr="007E44EE">
        <w:rPr>
          <w:rFonts w:ascii="Arial" w:hAnsi="Arial" w:cs="Arial"/>
          <w:sz w:val="21"/>
          <w:szCs w:val="21"/>
        </w:rPr>
        <w:t>Power BI</w:t>
      </w:r>
      <w:r w:rsidR="001B1D81">
        <w:rPr>
          <w:rFonts w:ascii="Arial" w:hAnsi="Arial" w:cs="Arial"/>
          <w:sz w:val="21"/>
          <w:szCs w:val="21"/>
        </w:rPr>
        <w:t xml:space="preserve"> | </w:t>
      </w:r>
      <w:r w:rsidR="001B1D81" w:rsidRPr="007E44EE">
        <w:rPr>
          <w:rFonts w:ascii="Arial" w:hAnsi="Arial" w:cs="Arial"/>
          <w:sz w:val="21"/>
          <w:szCs w:val="21"/>
        </w:rPr>
        <w:t>NVision | OnBase</w:t>
      </w:r>
    </w:p>
    <w:p w14:paraId="4FD5A1CA" w14:textId="13808DC4" w:rsidR="001B1D81" w:rsidRDefault="001B1D81" w:rsidP="00670AD0">
      <w:pPr>
        <w:spacing w:before="300" w:after="60"/>
        <w:jc w:val="center"/>
        <w:rPr>
          <w:rFonts w:ascii="Arial" w:hAnsi="Arial" w:cs="Arial"/>
          <w:sz w:val="21"/>
          <w:szCs w:val="21"/>
        </w:rPr>
      </w:pPr>
      <w:r>
        <w:rPr>
          <w:rFonts w:ascii="Arial" w:hAnsi="Arial" w:cs="Arial"/>
          <w:sz w:val="21"/>
          <w:szCs w:val="21"/>
        </w:rPr>
        <w:t>Facilities &amp; Asset Management: Maximo</w:t>
      </w:r>
    </w:p>
    <w:p w14:paraId="1785E762" w14:textId="3E30AB38" w:rsidR="00FE377F" w:rsidRPr="00FE377F" w:rsidRDefault="001B1D81" w:rsidP="00670AD0">
      <w:pPr>
        <w:spacing w:before="300" w:after="60"/>
        <w:jc w:val="center"/>
        <w:rPr>
          <w:rFonts w:ascii="Arial" w:hAnsi="Arial" w:cs="Arial"/>
          <w:sz w:val="21"/>
          <w:szCs w:val="21"/>
        </w:rPr>
      </w:pPr>
      <w:r>
        <w:rPr>
          <w:rFonts w:ascii="Arial" w:hAnsi="Arial" w:cs="Arial"/>
          <w:sz w:val="21"/>
          <w:szCs w:val="21"/>
        </w:rPr>
        <w:t>Geosp</w:t>
      </w:r>
      <w:r w:rsidR="00E30756">
        <w:rPr>
          <w:rFonts w:ascii="Arial" w:hAnsi="Arial" w:cs="Arial"/>
          <w:sz w:val="21"/>
          <w:szCs w:val="21"/>
        </w:rPr>
        <w:t xml:space="preserve">atial &amp; Mapping Tools: </w:t>
      </w:r>
      <w:r w:rsidR="007E44EE" w:rsidRPr="007E44EE">
        <w:rPr>
          <w:rFonts w:ascii="Arial" w:hAnsi="Arial" w:cs="Arial"/>
          <w:sz w:val="21"/>
          <w:szCs w:val="21"/>
        </w:rPr>
        <w:t>Maptitude</w:t>
      </w:r>
    </w:p>
    <w:sectPr w:rsidR="00FE377F" w:rsidRPr="00FE377F" w:rsidSect="00FE377F">
      <w:footerReference w:type="first" r:id="rId8"/>
      <w:pgSz w:w="12240" w:h="15840"/>
      <w:pgMar w:top="1080" w:right="1440" w:bottom="108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1EEA0" w14:textId="77777777" w:rsidR="00AF5B94" w:rsidRDefault="00AF5B94" w:rsidP="00FE377F">
      <w:pPr>
        <w:spacing w:before="0" w:after="0"/>
      </w:pPr>
      <w:r>
        <w:separator/>
      </w:r>
    </w:p>
  </w:endnote>
  <w:endnote w:type="continuationSeparator" w:id="0">
    <w:p w14:paraId="5EC3AE51" w14:textId="77777777" w:rsidR="00AF5B94" w:rsidRDefault="00AF5B94" w:rsidP="00FE377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05EFA" w14:textId="0FDB08E2" w:rsidR="00FE377F" w:rsidRPr="00FE377F" w:rsidRDefault="00FE377F" w:rsidP="00FE377F">
    <w:pPr>
      <w:pStyle w:val="Footer"/>
      <w:jc w:val="right"/>
      <w:rPr>
        <w: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4DD72" w14:textId="77777777" w:rsidR="00AF5B94" w:rsidRDefault="00AF5B94" w:rsidP="00FE377F">
      <w:pPr>
        <w:spacing w:before="0" w:after="0"/>
      </w:pPr>
      <w:r>
        <w:separator/>
      </w:r>
    </w:p>
  </w:footnote>
  <w:footnote w:type="continuationSeparator" w:id="0">
    <w:p w14:paraId="1ED3C137" w14:textId="77777777" w:rsidR="00AF5B94" w:rsidRDefault="00AF5B94" w:rsidP="00FE377F">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46E79"/>
    <w:multiLevelType w:val="hybridMultilevel"/>
    <w:tmpl w:val="C618295E"/>
    <w:lvl w:ilvl="0" w:tplc="2FE6E9A8">
      <w:start w:val="1"/>
      <w:numFmt w:val="bullet"/>
      <w:lvlText w:val=""/>
      <w:lvlJc w:val="left"/>
      <w:pPr>
        <w:tabs>
          <w:tab w:val="num" w:pos="360"/>
        </w:tabs>
        <w:ind w:left="360" w:hanging="288"/>
      </w:pPr>
      <w:rPr>
        <w:rFonts w:ascii="Symbol" w:hAnsi="Symbol" w:hint="default"/>
        <w:sz w:val="18"/>
        <w:szCs w:val="18"/>
      </w:rPr>
    </w:lvl>
    <w:lvl w:ilvl="1" w:tplc="04090003">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704A5C"/>
    <w:multiLevelType w:val="hybridMultilevel"/>
    <w:tmpl w:val="47480126"/>
    <w:lvl w:ilvl="0" w:tplc="B126952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A6791"/>
    <w:multiLevelType w:val="hybridMultilevel"/>
    <w:tmpl w:val="E4B6B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FE4DCF"/>
    <w:multiLevelType w:val="hybridMultilevel"/>
    <w:tmpl w:val="AC4C5A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CA873A9"/>
    <w:multiLevelType w:val="hybridMultilevel"/>
    <w:tmpl w:val="B2B6654E"/>
    <w:lvl w:ilvl="0" w:tplc="FFFFFFFF">
      <w:start w:val="1"/>
      <w:numFmt w:val="bullet"/>
      <w:lvlText w:val=""/>
      <w:lvlJc w:val="left"/>
      <w:pPr>
        <w:tabs>
          <w:tab w:val="num" w:pos="432"/>
        </w:tabs>
        <w:ind w:left="432" w:hanging="288"/>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731345218">
    <w:abstractNumId w:val="4"/>
  </w:num>
  <w:num w:numId="2" w16cid:durableId="1687486569">
    <w:abstractNumId w:val="0"/>
  </w:num>
  <w:num w:numId="3" w16cid:durableId="1272544605">
    <w:abstractNumId w:val="3"/>
  </w:num>
  <w:num w:numId="4" w16cid:durableId="540410044">
    <w:abstractNumId w:val="2"/>
  </w:num>
  <w:num w:numId="5" w16cid:durableId="19710124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377F"/>
    <w:rsid w:val="00004510"/>
    <w:rsid w:val="00034DDA"/>
    <w:rsid w:val="00041728"/>
    <w:rsid w:val="00051FA9"/>
    <w:rsid w:val="00073135"/>
    <w:rsid w:val="000F12FC"/>
    <w:rsid w:val="000F7B49"/>
    <w:rsid w:val="00104676"/>
    <w:rsid w:val="00132A9A"/>
    <w:rsid w:val="00137E5F"/>
    <w:rsid w:val="00162902"/>
    <w:rsid w:val="001904E4"/>
    <w:rsid w:val="00193E51"/>
    <w:rsid w:val="001B17E0"/>
    <w:rsid w:val="001B1D81"/>
    <w:rsid w:val="001C7D76"/>
    <w:rsid w:val="001D0AE3"/>
    <w:rsid w:val="001E7E57"/>
    <w:rsid w:val="00212259"/>
    <w:rsid w:val="00225546"/>
    <w:rsid w:val="0023135A"/>
    <w:rsid w:val="00240A59"/>
    <w:rsid w:val="00283078"/>
    <w:rsid w:val="002A33F6"/>
    <w:rsid w:val="002A74A0"/>
    <w:rsid w:val="002B1277"/>
    <w:rsid w:val="002B3F57"/>
    <w:rsid w:val="002B48BE"/>
    <w:rsid w:val="002B512D"/>
    <w:rsid w:val="002C527E"/>
    <w:rsid w:val="002D5254"/>
    <w:rsid w:val="00305966"/>
    <w:rsid w:val="00313D59"/>
    <w:rsid w:val="00315C1E"/>
    <w:rsid w:val="0033333F"/>
    <w:rsid w:val="00355721"/>
    <w:rsid w:val="00364ACB"/>
    <w:rsid w:val="00373134"/>
    <w:rsid w:val="00376146"/>
    <w:rsid w:val="00376D81"/>
    <w:rsid w:val="00386ADE"/>
    <w:rsid w:val="003B5399"/>
    <w:rsid w:val="003C4741"/>
    <w:rsid w:val="003C5ACB"/>
    <w:rsid w:val="003D2CF7"/>
    <w:rsid w:val="003E5528"/>
    <w:rsid w:val="004076E2"/>
    <w:rsid w:val="00426EEA"/>
    <w:rsid w:val="00431A61"/>
    <w:rsid w:val="00433C29"/>
    <w:rsid w:val="00440D95"/>
    <w:rsid w:val="00444761"/>
    <w:rsid w:val="0048737D"/>
    <w:rsid w:val="004A602E"/>
    <w:rsid w:val="004B78DA"/>
    <w:rsid w:val="004E54B1"/>
    <w:rsid w:val="00502E27"/>
    <w:rsid w:val="00504509"/>
    <w:rsid w:val="005159E8"/>
    <w:rsid w:val="00537CF2"/>
    <w:rsid w:val="005638BA"/>
    <w:rsid w:val="00573603"/>
    <w:rsid w:val="005972B0"/>
    <w:rsid w:val="005A13AB"/>
    <w:rsid w:val="005A7DAE"/>
    <w:rsid w:val="005B2C7D"/>
    <w:rsid w:val="005C2A93"/>
    <w:rsid w:val="005C3488"/>
    <w:rsid w:val="005C4606"/>
    <w:rsid w:val="005D3D8D"/>
    <w:rsid w:val="0062320A"/>
    <w:rsid w:val="0062533E"/>
    <w:rsid w:val="00633370"/>
    <w:rsid w:val="006406DB"/>
    <w:rsid w:val="00653D8F"/>
    <w:rsid w:val="00654FE4"/>
    <w:rsid w:val="00655A5E"/>
    <w:rsid w:val="00663717"/>
    <w:rsid w:val="00670AD0"/>
    <w:rsid w:val="00671DFF"/>
    <w:rsid w:val="006878C4"/>
    <w:rsid w:val="006A1C57"/>
    <w:rsid w:val="006A49DA"/>
    <w:rsid w:val="006B2E09"/>
    <w:rsid w:val="006C3909"/>
    <w:rsid w:val="006C61A3"/>
    <w:rsid w:val="006D4949"/>
    <w:rsid w:val="007244F7"/>
    <w:rsid w:val="007344F2"/>
    <w:rsid w:val="00750C06"/>
    <w:rsid w:val="0075527B"/>
    <w:rsid w:val="00760436"/>
    <w:rsid w:val="0076275F"/>
    <w:rsid w:val="00774204"/>
    <w:rsid w:val="007C5AC8"/>
    <w:rsid w:val="007D0B19"/>
    <w:rsid w:val="007D5453"/>
    <w:rsid w:val="007E44EE"/>
    <w:rsid w:val="007F4C72"/>
    <w:rsid w:val="0080182B"/>
    <w:rsid w:val="008036CF"/>
    <w:rsid w:val="00806F34"/>
    <w:rsid w:val="00841356"/>
    <w:rsid w:val="008462CC"/>
    <w:rsid w:val="00874FFD"/>
    <w:rsid w:val="00875058"/>
    <w:rsid w:val="008853A5"/>
    <w:rsid w:val="008967B4"/>
    <w:rsid w:val="008A76CC"/>
    <w:rsid w:val="008B450C"/>
    <w:rsid w:val="008C19E4"/>
    <w:rsid w:val="008D66F4"/>
    <w:rsid w:val="00926912"/>
    <w:rsid w:val="00931072"/>
    <w:rsid w:val="009425E8"/>
    <w:rsid w:val="009435C2"/>
    <w:rsid w:val="0095699F"/>
    <w:rsid w:val="009C3FB3"/>
    <w:rsid w:val="00A251C7"/>
    <w:rsid w:val="00A358B2"/>
    <w:rsid w:val="00A44B54"/>
    <w:rsid w:val="00A478AE"/>
    <w:rsid w:val="00A61D2B"/>
    <w:rsid w:val="00A66BEF"/>
    <w:rsid w:val="00AA33B2"/>
    <w:rsid w:val="00AA3EFA"/>
    <w:rsid w:val="00AB0D34"/>
    <w:rsid w:val="00AB3B93"/>
    <w:rsid w:val="00AB7687"/>
    <w:rsid w:val="00AE63E7"/>
    <w:rsid w:val="00AF5B94"/>
    <w:rsid w:val="00B01588"/>
    <w:rsid w:val="00B07CD9"/>
    <w:rsid w:val="00B24AED"/>
    <w:rsid w:val="00B43605"/>
    <w:rsid w:val="00B4551F"/>
    <w:rsid w:val="00B45B8B"/>
    <w:rsid w:val="00B8214E"/>
    <w:rsid w:val="00B82744"/>
    <w:rsid w:val="00B877C3"/>
    <w:rsid w:val="00BA3E31"/>
    <w:rsid w:val="00BC1834"/>
    <w:rsid w:val="00BC664B"/>
    <w:rsid w:val="00BD2EAE"/>
    <w:rsid w:val="00BE429E"/>
    <w:rsid w:val="00C079A3"/>
    <w:rsid w:val="00C12519"/>
    <w:rsid w:val="00C241D1"/>
    <w:rsid w:val="00C27ACD"/>
    <w:rsid w:val="00C44742"/>
    <w:rsid w:val="00C577A9"/>
    <w:rsid w:val="00C8045D"/>
    <w:rsid w:val="00C864DA"/>
    <w:rsid w:val="00CC29B0"/>
    <w:rsid w:val="00CD03DA"/>
    <w:rsid w:val="00CE3244"/>
    <w:rsid w:val="00CF522B"/>
    <w:rsid w:val="00CF7493"/>
    <w:rsid w:val="00D24D2F"/>
    <w:rsid w:val="00D55CF8"/>
    <w:rsid w:val="00D670E6"/>
    <w:rsid w:val="00DA0AFA"/>
    <w:rsid w:val="00DA578A"/>
    <w:rsid w:val="00DE2EFE"/>
    <w:rsid w:val="00DE664D"/>
    <w:rsid w:val="00E00B4D"/>
    <w:rsid w:val="00E07059"/>
    <w:rsid w:val="00E25A4A"/>
    <w:rsid w:val="00E30756"/>
    <w:rsid w:val="00E36574"/>
    <w:rsid w:val="00E45098"/>
    <w:rsid w:val="00E55C90"/>
    <w:rsid w:val="00E67A9E"/>
    <w:rsid w:val="00E76660"/>
    <w:rsid w:val="00EA0045"/>
    <w:rsid w:val="00EA704E"/>
    <w:rsid w:val="00EB312D"/>
    <w:rsid w:val="00EF42AF"/>
    <w:rsid w:val="00EF64CC"/>
    <w:rsid w:val="00F31055"/>
    <w:rsid w:val="00F4767E"/>
    <w:rsid w:val="00F65CD2"/>
    <w:rsid w:val="00F8323C"/>
    <w:rsid w:val="00F842DA"/>
    <w:rsid w:val="00FB50F0"/>
    <w:rsid w:val="00FC6BBA"/>
    <w:rsid w:val="00FD62C0"/>
    <w:rsid w:val="00FD7C2A"/>
    <w:rsid w:val="00FE377F"/>
    <w:rsid w:val="00FF0A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E58EB"/>
  <w15:docId w15:val="{03D669C3-F0B1-4127-8A29-570D437E8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33F6"/>
    <w:pPr>
      <w:spacing w:before="240" w:after="120" w:line="240" w:lineRule="auto"/>
    </w:pPr>
    <w:rPr>
      <w:rFonts w:eastAsia="Times New Roman" w:cs="Times New Roman"/>
      <w:szCs w:val="20"/>
    </w:rPr>
  </w:style>
  <w:style w:type="paragraph" w:styleId="Heading3">
    <w:name w:val="heading 3"/>
    <w:basedOn w:val="Normal"/>
    <w:next w:val="Normal"/>
    <w:link w:val="Heading3Char"/>
    <w:qFormat/>
    <w:rsid w:val="00FE377F"/>
    <w:pPr>
      <w:keepNext/>
      <w:jc w:val="both"/>
      <w:outlineLvl w:val="2"/>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FE377F"/>
    <w:pPr>
      <w:jc w:val="center"/>
    </w:pPr>
    <w:rPr>
      <w:rFonts w:ascii="Arial" w:hAnsi="Arial"/>
      <w:b/>
      <w:smallCaps/>
      <w:sz w:val="28"/>
    </w:rPr>
  </w:style>
  <w:style w:type="character" w:customStyle="1" w:styleId="TitleChar">
    <w:name w:val="Title Char"/>
    <w:basedOn w:val="DefaultParagraphFont"/>
    <w:link w:val="Title"/>
    <w:rsid w:val="00FE377F"/>
    <w:rPr>
      <w:rFonts w:ascii="Arial" w:eastAsia="Times New Roman" w:hAnsi="Arial" w:cs="Times New Roman"/>
      <w:b/>
      <w:smallCaps/>
      <w:sz w:val="28"/>
      <w:szCs w:val="20"/>
    </w:rPr>
  </w:style>
  <w:style w:type="paragraph" w:styleId="Subtitle">
    <w:name w:val="Subtitle"/>
    <w:basedOn w:val="Normal"/>
    <w:link w:val="SubtitleChar"/>
    <w:qFormat/>
    <w:rsid w:val="00FE377F"/>
    <w:pPr>
      <w:tabs>
        <w:tab w:val="num" w:pos="720"/>
      </w:tabs>
      <w:spacing w:before="120"/>
      <w:jc w:val="center"/>
    </w:pPr>
    <w:rPr>
      <w:b/>
      <w:sz w:val="30"/>
    </w:rPr>
  </w:style>
  <w:style w:type="character" w:customStyle="1" w:styleId="SubtitleChar">
    <w:name w:val="Subtitle Char"/>
    <w:basedOn w:val="DefaultParagraphFont"/>
    <w:link w:val="Subtitle"/>
    <w:rsid w:val="00FE377F"/>
    <w:rPr>
      <w:rFonts w:eastAsia="Times New Roman" w:cs="Times New Roman"/>
      <w:b/>
      <w:sz w:val="30"/>
      <w:szCs w:val="20"/>
    </w:rPr>
  </w:style>
  <w:style w:type="paragraph" w:styleId="BodyText2">
    <w:name w:val="Body Text 2"/>
    <w:basedOn w:val="Normal"/>
    <w:link w:val="BodyText2Char"/>
    <w:rsid w:val="00FE377F"/>
    <w:pPr>
      <w:tabs>
        <w:tab w:val="num" w:pos="720"/>
      </w:tabs>
      <w:spacing w:before="120" w:after="160"/>
      <w:jc w:val="both"/>
    </w:pPr>
    <w:rPr>
      <w:sz w:val="23"/>
    </w:rPr>
  </w:style>
  <w:style w:type="character" w:customStyle="1" w:styleId="BodyText2Char">
    <w:name w:val="Body Text 2 Char"/>
    <w:basedOn w:val="DefaultParagraphFont"/>
    <w:link w:val="BodyText2"/>
    <w:rsid w:val="00FE377F"/>
    <w:rPr>
      <w:rFonts w:eastAsia="Times New Roman" w:cs="Times New Roman"/>
      <w:sz w:val="23"/>
      <w:szCs w:val="20"/>
    </w:rPr>
  </w:style>
  <w:style w:type="paragraph" w:styleId="BodyTextIndent">
    <w:name w:val="Body Text Indent"/>
    <w:basedOn w:val="Normal"/>
    <w:link w:val="BodyTextIndentChar"/>
    <w:uiPriority w:val="99"/>
    <w:semiHidden/>
    <w:unhideWhenUsed/>
    <w:rsid w:val="00FE377F"/>
    <w:pPr>
      <w:ind w:left="360"/>
    </w:pPr>
  </w:style>
  <w:style w:type="character" w:customStyle="1" w:styleId="BodyTextIndentChar">
    <w:name w:val="Body Text Indent Char"/>
    <w:basedOn w:val="DefaultParagraphFont"/>
    <w:link w:val="BodyTextIndent"/>
    <w:uiPriority w:val="99"/>
    <w:semiHidden/>
    <w:rsid w:val="00FE377F"/>
    <w:rPr>
      <w:rFonts w:eastAsia="Times New Roman" w:cs="Times New Roman"/>
      <w:szCs w:val="20"/>
    </w:rPr>
  </w:style>
  <w:style w:type="paragraph" w:styleId="PlainText">
    <w:name w:val="Plain Text"/>
    <w:basedOn w:val="Normal"/>
    <w:link w:val="PlainTextChar"/>
    <w:rsid w:val="00FE377F"/>
    <w:rPr>
      <w:rFonts w:ascii="Courier" w:eastAsia="Times" w:hAnsi="Courier"/>
    </w:rPr>
  </w:style>
  <w:style w:type="character" w:customStyle="1" w:styleId="PlainTextChar">
    <w:name w:val="Plain Text Char"/>
    <w:basedOn w:val="DefaultParagraphFont"/>
    <w:link w:val="PlainText"/>
    <w:rsid w:val="00FE377F"/>
    <w:rPr>
      <w:rFonts w:ascii="Courier" w:eastAsia="Times" w:hAnsi="Courier" w:cs="Times New Roman"/>
      <w:szCs w:val="20"/>
    </w:rPr>
  </w:style>
  <w:style w:type="character" w:customStyle="1" w:styleId="Heading3Char">
    <w:name w:val="Heading 3 Char"/>
    <w:basedOn w:val="DefaultParagraphFont"/>
    <w:link w:val="Heading3"/>
    <w:rsid w:val="00FE377F"/>
    <w:rPr>
      <w:rFonts w:eastAsia="Times New Roman" w:cs="Times New Roman"/>
      <w:b/>
      <w:sz w:val="22"/>
      <w:szCs w:val="20"/>
    </w:rPr>
  </w:style>
  <w:style w:type="paragraph" w:styleId="ListParagraph">
    <w:name w:val="List Paragraph"/>
    <w:basedOn w:val="Normal"/>
    <w:uiPriority w:val="34"/>
    <w:qFormat/>
    <w:rsid w:val="00FE377F"/>
    <w:pPr>
      <w:ind w:left="720"/>
      <w:contextualSpacing/>
    </w:pPr>
  </w:style>
  <w:style w:type="paragraph" w:styleId="Header">
    <w:name w:val="header"/>
    <w:basedOn w:val="Normal"/>
    <w:link w:val="HeaderChar"/>
    <w:uiPriority w:val="99"/>
    <w:unhideWhenUsed/>
    <w:rsid w:val="00FE377F"/>
    <w:pPr>
      <w:tabs>
        <w:tab w:val="center" w:pos="4680"/>
        <w:tab w:val="right" w:pos="9360"/>
      </w:tabs>
      <w:spacing w:before="0" w:after="0"/>
    </w:pPr>
  </w:style>
  <w:style w:type="character" w:customStyle="1" w:styleId="HeaderChar">
    <w:name w:val="Header Char"/>
    <w:basedOn w:val="DefaultParagraphFont"/>
    <w:link w:val="Header"/>
    <w:uiPriority w:val="99"/>
    <w:rsid w:val="00FE377F"/>
    <w:rPr>
      <w:rFonts w:eastAsia="Times New Roman" w:cs="Times New Roman"/>
      <w:szCs w:val="20"/>
    </w:rPr>
  </w:style>
  <w:style w:type="paragraph" w:styleId="Footer">
    <w:name w:val="footer"/>
    <w:basedOn w:val="Normal"/>
    <w:link w:val="FooterChar"/>
    <w:uiPriority w:val="99"/>
    <w:unhideWhenUsed/>
    <w:rsid w:val="00FE377F"/>
    <w:pPr>
      <w:tabs>
        <w:tab w:val="center" w:pos="4680"/>
        <w:tab w:val="right" w:pos="9360"/>
      </w:tabs>
      <w:spacing w:before="0" w:after="0"/>
    </w:pPr>
  </w:style>
  <w:style w:type="character" w:customStyle="1" w:styleId="FooterChar">
    <w:name w:val="Footer Char"/>
    <w:basedOn w:val="DefaultParagraphFont"/>
    <w:link w:val="Footer"/>
    <w:uiPriority w:val="99"/>
    <w:rsid w:val="00FE377F"/>
    <w:rPr>
      <w:rFonts w:eastAsia="Times New Roman" w:cs="Times New Roman"/>
      <w:szCs w:val="20"/>
    </w:rPr>
  </w:style>
  <w:style w:type="paragraph" w:styleId="NormalWeb">
    <w:name w:val="Normal (Web)"/>
    <w:basedOn w:val="Normal"/>
    <w:uiPriority w:val="99"/>
    <w:unhideWhenUsed/>
    <w:rsid w:val="005D3D8D"/>
    <w:pPr>
      <w:spacing w:before="100" w:beforeAutospacing="1" w:after="100" w:afterAutospacing="1"/>
    </w:pPr>
    <w:rPr>
      <w:szCs w:val="24"/>
    </w:rPr>
  </w:style>
  <w:style w:type="character" w:customStyle="1" w:styleId="pafhovertarget">
    <w:name w:val="p_afhovertarget"/>
    <w:basedOn w:val="DefaultParagraphFont"/>
    <w:rsid w:val="006333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484390">
      <w:bodyDiv w:val="1"/>
      <w:marLeft w:val="0"/>
      <w:marRight w:val="0"/>
      <w:marTop w:val="0"/>
      <w:marBottom w:val="0"/>
      <w:divBdr>
        <w:top w:val="none" w:sz="0" w:space="0" w:color="auto"/>
        <w:left w:val="none" w:sz="0" w:space="0" w:color="auto"/>
        <w:bottom w:val="none" w:sz="0" w:space="0" w:color="auto"/>
        <w:right w:val="none" w:sz="0" w:space="0" w:color="auto"/>
      </w:divBdr>
    </w:div>
    <w:div w:id="1781144835">
      <w:bodyDiv w:val="1"/>
      <w:marLeft w:val="0"/>
      <w:marRight w:val="0"/>
      <w:marTop w:val="0"/>
      <w:marBottom w:val="0"/>
      <w:divBdr>
        <w:top w:val="none" w:sz="0" w:space="0" w:color="auto"/>
        <w:left w:val="none" w:sz="0" w:space="0" w:color="auto"/>
        <w:bottom w:val="none" w:sz="0" w:space="0" w:color="auto"/>
        <w:right w:val="none" w:sz="0" w:space="0" w:color="auto"/>
      </w:divBdr>
      <w:divsChild>
        <w:div w:id="1946309797">
          <w:marLeft w:val="0"/>
          <w:marRight w:val="0"/>
          <w:marTop w:val="0"/>
          <w:marBottom w:val="0"/>
          <w:divBdr>
            <w:top w:val="none" w:sz="0" w:space="0" w:color="auto"/>
            <w:left w:val="none" w:sz="0" w:space="0" w:color="auto"/>
            <w:bottom w:val="none" w:sz="0" w:space="0" w:color="auto"/>
            <w:right w:val="none" w:sz="0" w:space="0" w:color="auto"/>
          </w:divBdr>
          <w:divsChild>
            <w:div w:id="124892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242C12-7A37-4193-BFD1-ECBB92A48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4</Pages>
  <Words>1360</Words>
  <Characters>7757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LaForge and Budd</Company>
  <LinksUpToDate>false</LinksUpToDate>
  <CharactersWithSpaces>9099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Cassandra</dc:creator>
  <cp:lastModifiedBy>Miller, Cassandra L</cp:lastModifiedBy>
  <cp:revision>90</cp:revision>
  <dcterms:created xsi:type="dcterms:W3CDTF">2021-03-30T14:00:00Z</dcterms:created>
  <dcterms:modified xsi:type="dcterms:W3CDTF">2025-09-16T14:08:00Z</dcterms:modified>
</cp:coreProperties>
</file>